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7B" w:rsidRPr="002317D5" w:rsidRDefault="00033016" w:rsidP="000330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1F1A17"/>
          <w:sz w:val="32"/>
          <w:szCs w:val="32"/>
          <w:lang w:val="sk-SK"/>
        </w:rPr>
      </w:pPr>
      <w:bookmarkStart w:id="0" w:name="_GoBack"/>
      <w:bookmarkEnd w:id="0"/>
      <w:r w:rsidRPr="002317D5">
        <w:rPr>
          <w:rFonts w:ascii="Arial" w:hAnsi="Arial" w:cs="Arial"/>
          <w:b/>
          <w:color w:val="1F1A17"/>
          <w:sz w:val="32"/>
          <w:szCs w:val="32"/>
          <w:lang w:val="sk-SK"/>
        </w:rPr>
        <w:t>Formulár prihlášky</w:t>
      </w:r>
      <w:r w:rsidR="00B554E7">
        <w:rPr>
          <w:rFonts w:ascii="Arial" w:hAnsi="Arial" w:cs="Arial"/>
          <w:b/>
          <w:color w:val="1F1A17"/>
          <w:sz w:val="32"/>
          <w:szCs w:val="32"/>
          <w:lang w:val="sk-SK"/>
        </w:rPr>
        <w:t>, určený pre nezávislých konzultantov,</w:t>
      </w:r>
      <w:r w:rsidRPr="002317D5">
        <w:rPr>
          <w:rFonts w:ascii="Arial" w:hAnsi="Arial" w:cs="Arial"/>
          <w:b/>
          <w:color w:val="1F1A17"/>
          <w:sz w:val="32"/>
          <w:szCs w:val="32"/>
          <w:lang w:val="sk-SK"/>
        </w:rPr>
        <w:t xml:space="preserve"> </w:t>
      </w:r>
      <w:r w:rsidR="0091247B" w:rsidRPr="002317D5">
        <w:rPr>
          <w:rFonts w:ascii="Arial" w:hAnsi="Arial" w:cs="Arial"/>
          <w:b/>
          <w:color w:val="1F1A17"/>
          <w:sz w:val="32"/>
          <w:szCs w:val="32"/>
          <w:lang w:val="sk-SK"/>
        </w:rPr>
        <w:t xml:space="preserve">do </w:t>
      </w:r>
      <w:r w:rsidRPr="002317D5">
        <w:rPr>
          <w:rFonts w:ascii="Arial" w:hAnsi="Arial" w:cs="Arial"/>
          <w:b/>
          <w:color w:val="1F1A17"/>
          <w:sz w:val="32"/>
          <w:szCs w:val="32"/>
          <w:lang w:val="sk-SK"/>
        </w:rPr>
        <w:t>Bay</w:t>
      </w:r>
      <w:r w:rsidR="0091247B" w:rsidRPr="002317D5">
        <w:rPr>
          <w:rFonts w:ascii="Arial" w:hAnsi="Arial" w:cs="Arial"/>
          <w:b/>
          <w:color w:val="1F1A17"/>
          <w:sz w:val="32"/>
          <w:szCs w:val="32"/>
          <w:lang w:val="sk-SK"/>
        </w:rPr>
        <w:t>Expert</w:t>
      </w:r>
    </w:p>
    <w:p w:rsidR="00033016" w:rsidRPr="002317D5" w:rsidRDefault="00033016" w:rsidP="00912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lang w:val="sk-SK"/>
        </w:rPr>
      </w:pPr>
    </w:p>
    <w:p w:rsidR="0091247B" w:rsidRPr="002317D5" w:rsidRDefault="0091247B" w:rsidP="00033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lang w:val="sk-SK"/>
        </w:rPr>
      </w:pPr>
      <w:r w:rsidRPr="002317D5">
        <w:rPr>
          <w:rFonts w:ascii="Arial" w:hAnsi="Arial" w:cs="Arial"/>
          <w:color w:val="1F1A17"/>
          <w:lang w:val="sk-SK"/>
        </w:rPr>
        <w:t xml:space="preserve">prevádzkovaného spoločnosťou </w:t>
      </w:r>
      <w:r w:rsidRPr="002317D5">
        <w:rPr>
          <w:rFonts w:ascii="Arial" w:hAnsi="Arial" w:cs="Arial"/>
          <w:bCs/>
          <w:color w:val="1F1A17"/>
          <w:lang w:val="sk-SK"/>
        </w:rPr>
        <w:t>Bayer, spol. s r. o.</w:t>
      </w:r>
      <w:r w:rsidRPr="002317D5">
        <w:rPr>
          <w:rFonts w:ascii="Arial" w:hAnsi="Arial" w:cs="Arial"/>
          <w:color w:val="1F1A17"/>
          <w:lang w:val="sk-SK"/>
        </w:rPr>
        <w:t>, so sídlom Karadžičova 2, 811 09 Bratislava,</w:t>
      </w:r>
      <w:r w:rsidR="00033016" w:rsidRPr="002317D5">
        <w:rPr>
          <w:rFonts w:ascii="Arial" w:hAnsi="Arial" w:cs="Arial"/>
          <w:color w:val="1F1A17"/>
          <w:lang w:val="sk-SK"/>
        </w:rPr>
        <w:t xml:space="preserve"> </w:t>
      </w:r>
      <w:r w:rsidRPr="002317D5">
        <w:rPr>
          <w:rFonts w:ascii="Arial" w:hAnsi="Arial" w:cs="Arial"/>
          <w:color w:val="1F1A17"/>
          <w:lang w:val="sk-SK"/>
        </w:rPr>
        <w:t xml:space="preserve">IČO: 35 759 143, </w:t>
      </w:r>
      <w:r w:rsidR="00033016" w:rsidRPr="002317D5">
        <w:rPr>
          <w:rFonts w:ascii="Arial" w:hAnsi="Arial" w:cs="Arial"/>
          <w:color w:val="1F1A17"/>
          <w:lang w:val="sk-SK"/>
        </w:rPr>
        <w:t>zapísan</w:t>
      </w:r>
      <w:r w:rsidR="00653735">
        <w:rPr>
          <w:rFonts w:ascii="Arial" w:hAnsi="Arial" w:cs="Arial"/>
          <w:color w:val="1F1A17"/>
          <w:lang w:val="sk-SK"/>
        </w:rPr>
        <w:t>ou</w:t>
      </w:r>
      <w:r w:rsidRPr="002317D5">
        <w:rPr>
          <w:rFonts w:ascii="Arial" w:hAnsi="Arial" w:cs="Arial"/>
          <w:color w:val="1F1A17"/>
          <w:lang w:val="sk-SK"/>
        </w:rPr>
        <w:t xml:space="preserve"> v Obchodnom registri Okresného súdu Bratislava I, </w:t>
      </w:r>
      <w:r w:rsidR="00033016" w:rsidRPr="002317D5">
        <w:rPr>
          <w:rFonts w:ascii="Arial" w:hAnsi="Arial" w:cs="Arial"/>
          <w:color w:val="1F1A17"/>
          <w:lang w:val="sk-SK"/>
        </w:rPr>
        <w:t>o</w:t>
      </w:r>
      <w:r w:rsidRPr="002317D5">
        <w:rPr>
          <w:rFonts w:ascii="Arial" w:hAnsi="Arial" w:cs="Arial"/>
          <w:color w:val="1F1A17"/>
          <w:lang w:val="sk-SK"/>
        </w:rPr>
        <w:t xml:space="preserve">ddiel: Sro, </w:t>
      </w:r>
      <w:r w:rsidR="00033016" w:rsidRPr="002317D5">
        <w:rPr>
          <w:rFonts w:ascii="Arial" w:hAnsi="Arial" w:cs="Arial"/>
          <w:color w:val="1F1A17"/>
          <w:lang w:val="sk-SK"/>
        </w:rPr>
        <w:t>v</w:t>
      </w:r>
      <w:r w:rsidRPr="002317D5">
        <w:rPr>
          <w:rFonts w:ascii="Arial" w:hAnsi="Arial" w:cs="Arial"/>
          <w:color w:val="1F1A17"/>
          <w:lang w:val="sk-SK"/>
        </w:rPr>
        <w:t>ložka</w:t>
      </w:r>
      <w:r w:rsidR="00033016" w:rsidRPr="002317D5">
        <w:rPr>
          <w:rFonts w:ascii="Arial" w:hAnsi="Arial" w:cs="Arial"/>
          <w:color w:val="1F1A17"/>
          <w:lang w:val="sk-SK"/>
        </w:rPr>
        <w:t xml:space="preserve"> </w:t>
      </w:r>
      <w:r w:rsidRPr="002317D5">
        <w:rPr>
          <w:rFonts w:ascii="Arial" w:hAnsi="Arial" w:cs="Arial"/>
          <w:color w:val="1F1A17"/>
          <w:lang w:val="sk-SK"/>
        </w:rPr>
        <w:t xml:space="preserve">č. 18413/B (ďalej len </w:t>
      </w:r>
      <w:r w:rsidR="00033016" w:rsidRPr="002317D5">
        <w:rPr>
          <w:rFonts w:ascii="Arial" w:hAnsi="Arial" w:cs="Arial"/>
          <w:bCs/>
          <w:iCs/>
          <w:color w:val="1F1A17"/>
          <w:lang w:val="sk-SK"/>
        </w:rPr>
        <w:t>„</w:t>
      </w:r>
      <w:r w:rsidR="00033016" w:rsidRPr="002317D5">
        <w:rPr>
          <w:rFonts w:ascii="Arial" w:hAnsi="Arial" w:cs="Arial"/>
          <w:b/>
          <w:bCs/>
          <w:iCs/>
          <w:color w:val="1F1A17"/>
          <w:lang w:val="sk-SK"/>
        </w:rPr>
        <w:t>Bayer</w:t>
      </w:r>
      <w:r w:rsidR="00033016" w:rsidRPr="002317D5">
        <w:rPr>
          <w:rFonts w:ascii="Arial" w:hAnsi="Arial" w:cs="Arial"/>
          <w:bCs/>
          <w:iCs/>
          <w:color w:val="1F1A17"/>
          <w:lang w:val="sk-SK"/>
        </w:rPr>
        <w:t>“</w:t>
      </w:r>
      <w:r w:rsidRPr="002317D5">
        <w:rPr>
          <w:rFonts w:ascii="Arial" w:hAnsi="Arial" w:cs="Arial"/>
          <w:color w:val="1F1A17"/>
          <w:lang w:val="sk-SK"/>
        </w:rPr>
        <w:t>)</w:t>
      </w:r>
    </w:p>
    <w:p w:rsidR="00033016" w:rsidRPr="002317D5" w:rsidRDefault="00033016" w:rsidP="00033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F1A17"/>
          <w:lang w:val="sk-SK"/>
        </w:rPr>
      </w:pPr>
    </w:p>
    <w:p w:rsidR="00033016" w:rsidRPr="002317D5" w:rsidRDefault="00033016" w:rsidP="00033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2317D5">
        <w:rPr>
          <w:rFonts w:ascii="Arial" w:hAnsi="Arial" w:cs="Arial"/>
          <w:lang w:val="sk-SK"/>
        </w:rPr>
        <w:t>Meno a priezvisko žiadateľa:  . . . . . . . . . . . . . . . . . . . . . . . . . . . . . . . . . . . . . . . . .</w:t>
      </w:r>
    </w:p>
    <w:p w:rsidR="00033016" w:rsidRPr="002317D5" w:rsidRDefault="00033016" w:rsidP="00033016">
      <w:pPr>
        <w:autoSpaceDE w:val="0"/>
        <w:autoSpaceDN w:val="0"/>
        <w:adjustRightInd w:val="0"/>
        <w:spacing w:after="0" w:line="240" w:lineRule="auto"/>
        <w:jc w:val="both"/>
        <w:rPr>
          <w:rStyle w:val="Heading1Char"/>
          <w:rFonts w:ascii="Arial" w:eastAsiaTheme="minorHAnsi" w:hAnsi="Arial" w:cs="Arial"/>
          <w:sz w:val="22"/>
          <w:szCs w:val="22"/>
          <w:lang w:val="sk-SK"/>
        </w:rPr>
      </w:pPr>
      <w:r w:rsidRPr="002317D5">
        <w:rPr>
          <w:rFonts w:ascii="Arial" w:hAnsi="Arial" w:cs="Arial"/>
          <w:lang w:val="sk-SK"/>
        </w:rPr>
        <w:t>Súkromná adresa: . . . . . . . . . . . . . . . . . . . . . . . . . . . . . . . . . . . . . . . . .</w:t>
      </w:r>
    </w:p>
    <w:p w:rsidR="00033016" w:rsidRPr="002317D5" w:rsidRDefault="00033016" w:rsidP="00033016">
      <w:pPr>
        <w:pStyle w:val="Subtitle"/>
        <w:spacing w:after="0"/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2317D5">
        <w:rPr>
          <w:rFonts w:ascii="Arial" w:hAnsi="Arial" w:cs="Arial"/>
          <w:bCs/>
          <w:sz w:val="22"/>
          <w:szCs w:val="22"/>
          <w:lang w:val="sk-SK"/>
        </w:rPr>
        <w:t>Tel. č.: . . . . . . . . . . . . . . . . . . . . . . . . . . . . . . . . . . . . . . . . .</w:t>
      </w:r>
    </w:p>
    <w:p w:rsidR="00033016" w:rsidRPr="002317D5" w:rsidRDefault="00033016" w:rsidP="000330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k-SK"/>
        </w:rPr>
      </w:pPr>
      <w:r w:rsidRPr="002317D5">
        <w:rPr>
          <w:rFonts w:ascii="Arial" w:hAnsi="Arial" w:cs="Arial"/>
          <w:lang w:val="sk-SK"/>
        </w:rPr>
        <w:t xml:space="preserve">E-mail: . . . . . . . . . . . . . . . . . . . . . . . . . . . . . . . . . . . . . . . . </w:t>
      </w:r>
    </w:p>
    <w:p w:rsidR="00033016" w:rsidRPr="002317D5" w:rsidRDefault="00033016" w:rsidP="00912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lang w:val="sk-SK"/>
        </w:rPr>
      </w:pPr>
      <w:r w:rsidRPr="002317D5">
        <w:rPr>
          <w:rFonts w:ascii="Arial" w:hAnsi="Arial" w:cs="Arial"/>
          <w:color w:val="1F1A17"/>
          <w:lang w:val="sk-SK"/>
        </w:rPr>
        <w:t xml:space="preserve">(ďalej len </w:t>
      </w:r>
      <w:r w:rsidRPr="002317D5">
        <w:rPr>
          <w:rFonts w:ascii="Arial" w:hAnsi="Arial" w:cs="Arial"/>
          <w:bCs/>
          <w:iCs/>
          <w:color w:val="1F1A17"/>
          <w:lang w:val="sk-SK"/>
        </w:rPr>
        <w:t>„</w:t>
      </w:r>
      <w:r w:rsidRPr="002317D5">
        <w:rPr>
          <w:rFonts w:ascii="Arial" w:hAnsi="Arial" w:cs="Arial"/>
          <w:b/>
          <w:bCs/>
          <w:iCs/>
          <w:color w:val="1F1A17"/>
          <w:lang w:val="sk-SK"/>
        </w:rPr>
        <w:t>BayExpert Žiadateľ</w:t>
      </w:r>
      <w:r w:rsidRPr="002317D5">
        <w:rPr>
          <w:rFonts w:ascii="Arial" w:hAnsi="Arial" w:cs="Arial"/>
          <w:bCs/>
          <w:iCs/>
          <w:color w:val="1F1A17"/>
          <w:lang w:val="sk-SK"/>
        </w:rPr>
        <w:t>“</w:t>
      </w:r>
      <w:r w:rsidRPr="002317D5">
        <w:rPr>
          <w:rFonts w:ascii="Arial" w:hAnsi="Arial" w:cs="Arial"/>
          <w:color w:val="1F1A17"/>
          <w:lang w:val="sk-SK"/>
        </w:rPr>
        <w:t>)</w:t>
      </w:r>
    </w:p>
    <w:p w:rsidR="00033016" w:rsidRPr="002317D5" w:rsidRDefault="00033016" w:rsidP="009124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1A17"/>
          <w:lang w:val="sk-SK"/>
        </w:rPr>
      </w:pPr>
    </w:p>
    <w:p w:rsidR="00647083" w:rsidRPr="002317D5" w:rsidRDefault="00647083" w:rsidP="00B554E7">
      <w:pPr>
        <w:spacing w:after="0" w:line="240" w:lineRule="auto"/>
        <w:jc w:val="both"/>
        <w:rPr>
          <w:rFonts w:ascii="Arial" w:hAnsi="Arial" w:cs="Arial"/>
          <w:b/>
          <w:lang w:val="sk-SK"/>
        </w:rPr>
      </w:pPr>
      <w:r w:rsidRPr="002317D5">
        <w:rPr>
          <w:rFonts w:ascii="Arial" w:hAnsi="Arial" w:cs="Arial"/>
          <w:b/>
          <w:lang w:val="sk-SK"/>
        </w:rPr>
        <w:t xml:space="preserve">Podpisom tohto BayExpert formuláru prihlášky BayExpert Žiadateľ vyhlasuje a potvrdzuje nasledovné: </w:t>
      </w:r>
    </w:p>
    <w:p w:rsidR="00647083" w:rsidRPr="002317D5" w:rsidRDefault="00647083" w:rsidP="00647083">
      <w:pPr>
        <w:spacing w:after="0" w:line="240" w:lineRule="auto"/>
        <w:jc w:val="both"/>
        <w:rPr>
          <w:rFonts w:ascii="Arial" w:hAnsi="Arial" w:cs="Arial"/>
          <w:lang w:val="sk-SK"/>
        </w:rPr>
      </w:pPr>
    </w:p>
    <w:p w:rsidR="00A11A44" w:rsidRDefault="00647083" w:rsidP="00250E7D">
      <w:pPr>
        <w:numPr>
          <w:ilvl w:val="0"/>
          <w:numId w:val="1"/>
        </w:numPr>
        <w:spacing w:after="0" w:line="240" w:lineRule="auto"/>
        <w:ind w:hanging="270"/>
        <w:jc w:val="both"/>
        <w:rPr>
          <w:rFonts w:ascii="Arial" w:hAnsi="Arial" w:cs="Arial"/>
          <w:lang w:val="sk-SK"/>
        </w:rPr>
      </w:pPr>
      <w:r w:rsidRPr="00250E7D">
        <w:rPr>
          <w:rFonts w:ascii="Arial" w:hAnsi="Arial" w:cs="Arial"/>
          <w:lang w:val="sk-SK"/>
        </w:rPr>
        <w:t>BayExper</w:t>
      </w:r>
      <w:r w:rsidR="008815CC">
        <w:rPr>
          <w:rFonts w:ascii="Arial" w:hAnsi="Arial" w:cs="Arial"/>
          <w:lang w:val="sk-SK"/>
        </w:rPr>
        <w:t xml:space="preserve">t Žiadateľovi boli poskytnuté, </w:t>
      </w:r>
      <w:r w:rsidRPr="00250E7D">
        <w:rPr>
          <w:rFonts w:ascii="Arial" w:hAnsi="Arial" w:cs="Arial"/>
          <w:lang w:val="sk-SK"/>
        </w:rPr>
        <w:t>riadne sa oboznámil a súhlasí so Všeobecnými podmienkami členstva</w:t>
      </w:r>
      <w:r w:rsidR="001E69D8" w:rsidRPr="00250E7D">
        <w:rPr>
          <w:rFonts w:ascii="Arial" w:hAnsi="Arial" w:cs="Arial"/>
          <w:lang w:val="sk-SK"/>
        </w:rPr>
        <w:t xml:space="preserve"> v BayExpert</w:t>
      </w:r>
      <w:r w:rsidR="00A11A44" w:rsidRPr="00250E7D">
        <w:rPr>
          <w:rFonts w:ascii="Arial" w:hAnsi="Arial" w:cs="Arial"/>
          <w:lang w:val="sk-SK"/>
        </w:rPr>
        <w:t xml:space="preserve">, </w:t>
      </w:r>
      <w:r w:rsidR="00AB3DB3" w:rsidRPr="00250E7D">
        <w:rPr>
          <w:rFonts w:ascii="Arial" w:hAnsi="Arial" w:cs="Arial"/>
          <w:lang w:val="sk-SK"/>
        </w:rPr>
        <w:t xml:space="preserve">so </w:t>
      </w:r>
      <w:r w:rsidR="00A11A44" w:rsidRPr="00250E7D">
        <w:rPr>
          <w:rFonts w:ascii="Arial" w:hAnsi="Arial" w:cs="Arial"/>
          <w:lang w:val="sk-SK"/>
        </w:rPr>
        <w:t>Zoznamom služieb, ktoré bude BayExpert Žiadateľ poskytovať spoločnosti Bayer v rámci BayExpert vrátane popisu služieb, množstva expert bodov, ktoré je možné získať za každú službu a dokumentov, ktoré BayExpert Žiadateľ predloží spoločnosti Bayer ako výsledok a </w:t>
      </w:r>
      <w:r w:rsidR="005629F5">
        <w:rPr>
          <w:rFonts w:ascii="Arial" w:hAnsi="Arial" w:cs="Arial"/>
          <w:lang w:val="sk-SK"/>
        </w:rPr>
        <w:t>dôkaz</w:t>
      </w:r>
      <w:r w:rsidR="00A11A44" w:rsidRPr="00250E7D">
        <w:rPr>
          <w:rFonts w:ascii="Arial" w:hAnsi="Arial" w:cs="Arial"/>
          <w:lang w:val="sk-SK"/>
        </w:rPr>
        <w:t xml:space="preserve"> poskytnutia služieb, ako aj s Katalógom benefitov </w:t>
      </w:r>
      <w:r w:rsidR="001E69D8" w:rsidRPr="00250E7D">
        <w:rPr>
          <w:rFonts w:ascii="Arial" w:hAnsi="Arial" w:cs="Arial"/>
          <w:lang w:val="sk-SK"/>
        </w:rPr>
        <w:t xml:space="preserve">BayExpert </w:t>
      </w:r>
      <w:r w:rsidR="00A11A44" w:rsidRPr="00250E7D">
        <w:rPr>
          <w:rFonts w:ascii="Arial" w:hAnsi="Arial" w:cs="Arial"/>
          <w:lang w:val="sk-SK"/>
        </w:rPr>
        <w:t xml:space="preserve">vrátane hodnoty expert bodov každého benefitu (názorná </w:t>
      </w:r>
      <w:r w:rsidR="00315CDE">
        <w:rPr>
          <w:rFonts w:ascii="Arial" w:hAnsi="Arial" w:cs="Arial"/>
          <w:lang w:val="sk-SK"/>
        </w:rPr>
        <w:t>ukážka</w:t>
      </w:r>
      <w:r w:rsidR="00A11A44" w:rsidRPr="00250E7D">
        <w:rPr>
          <w:rFonts w:ascii="Arial" w:hAnsi="Arial" w:cs="Arial"/>
          <w:lang w:val="sk-SK"/>
        </w:rPr>
        <w:t xml:space="preserve"> Katalógu benefitov je v tlačenej verzii poskytnutá pre informačné účely; úplná verzia </w:t>
      </w:r>
      <w:r w:rsidR="00B554E7">
        <w:rPr>
          <w:rFonts w:ascii="Arial" w:hAnsi="Arial" w:cs="Arial"/>
          <w:lang w:val="sk-SK"/>
        </w:rPr>
        <w:t>aktuálneho</w:t>
      </w:r>
      <w:r w:rsidR="00B554E7" w:rsidRPr="00B554E7">
        <w:rPr>
          <w:rFonts w:ascii="Arial" w:hAnsi="Arial" w:cs="Arial"/>
          <w:lang w:val="sk-SK"/>
        </w:rPr>
        <w:t xml:space="preserve"> </w:t>
      </w:r>
      <w:r w:rsidR="00B554E7" w:rsidRPr="00250E7D">
        <w:rPr>
          <w:rFonts w:ascii="Arial" w:hAnsi="Arial" w:cs="Arial"/>
          <w:lang w:val="sk-SK"/>
        </w:rPr>
        <w:t>Katalógu benefitov</w:t>
      </w:r>
      <w:r w:rsidR="00B554E7">
        <w:rPr>
          <w:rFonts w:ascii="Arial" w:hAnsi="Arial" w:cs="Arial"/>
          <w:lang w:val="sk-SK"/>
        </w:rPr>
        <w:t xml:space="preserve"> </w:t>
      </w:r>
      <w:r w:rsidR="00A11A44" w:rsidRPr="00250E7D">
        <w:rPr>
          <w:rFonts w:ascii="Arial" w:hAnsi="Arial" w:cs="Arial"/>
          <w:lang w:val="sk-SK"/>
        </w:rPr>
        <w:t xml:space="preserve">je </w:t>
      </w:r>
      <w:r w:rsidR="00250E7D" w:rsidRPr="00250E7D">
        <w:rPr>
          <w:rFonts w:ascii="Arial" w:hAnsi="Arial" w:cs="Arial"/>
          <w:lang w:val="sk-SK"/>
        </w:rPr>
        <w:t xml:space="preserve">pre </w:t>
      </w:r>
      <w:r w:rsidR="00B554E7" w:rsidRPr="00250E7D">
        <w:rPr>
          <w:rFonts w:ascii="Arial" w:hAnsi="Arial" w:cs="Arial"/>
          <w:lang w:val="sk-SK"/>
        </w:rPr>
        <w:t>BayExper</w:t>
      </w:r>
      <w:r w:rsidR="00B554E7">
        <w:rPr>
          <w:rFonts w:ascii="Arial" w:hAnsi="Arial" w:cs="Arial"/>
          <w:lang w:val="sk-SK"/>
        </w:rPr>
        <w:t xml:space="preserve">t Žiadateľov </w:t>
      </w:r>
      <w:r w:rsidR="00A11A44" w:rsidRPr="00250E7D">
        <w:rPr>
          <w:rFonts w:ascii="Arial" w:hAnsi="Arial" w:cs="Arial"/>
          <w:lang w:val="sk-SK"/>
        </w:rPr>
        <w:t xml:space="preserve">dostupná </w:t>
      </w:r>
      <w:r w:rsidR="00250E7D" w:rsidRPr="00250E7D">
        <w:rPr>
          <w:rFonts w:ascii="Arial" w:hAnsi="Arial" w:cs="Arial"/>
          <w:lang w:val="sk-SK"/>
        </w:rPr>
        <w:t xml:space="preserve">na základe ich zabezpečeného prihlásenia </w:t>
      </w:r>
      <w:r w:rsidR="00A11A44" w:rsidRPr="00250E7D">
        <w:rPr>
          <w:rFonts w:ascii="Arial" w:hAnsi="Arial" w:cs="Arial"/>
          <w:lang w:val="sk-SK"/>
        </w:rPr>
        <w:t xml:space="preserve">na </w:t>
      </w:r>
      <w:hyperlink r:id="rId8" w:history="1">
        <w:r w:rsidR="00903647">
          <w:rPr>
            <w:rStyle w:val="Hyperlink"/>
            <w:rFonts w:ascii="Arial" w:hAnsi="Arial" w:cs="Arial"/>
            <w:szCs w:val="24"/>
            <w:lang w:val="sk-SK"/>
          </w:rPr>
          <w:t>www.bayexpert.bayer.sk</w:t>
        </w:r>
      </w:hyperlink>
      <w:r w:rsidR="00B554E7">
        <w:rPr>
          <w:rFonts w:ascii="Arial" w:hAnsi="Arial" w:cs="Arial"/>
          <w:lang w:val="sk-SK"/>
        </w:rPr>
        <w:t>.</w:t>
      </w:r>
      <w:r w:rsidR="00250E7D" w:rsidRPr="00250E7D">
        <w:rPr>
          <w:rFonts w:ascii="Arial" w:hAnsi="Arial" w:cs="Arial"/>
          <w:lang w:val="sk-SK"/>
        </w:rPr>
        <w:t xml:space="preserve"> </w:t>
      </w:r>
      <w:r w:rsidR="00B554E7">
        <w:rPr>
          <w:rFonts w:ascii="Arial" w:hAnsi="Arial" w:cs="Arial"/>
          <w:lang w:val="sk-SK"/>
        </w:rPr>
        <w:t>P</w:t>
      </w:r>
      <w:r w:rsidR="00250E7D" w:rsidRPr="00250E7D">
        <w:rPr>
          <w:rFonts w:ascii="Arial" w:hAnsi="Arial" w:cs="Arial"/>
          <w:lang w:val="sk-SK"/>
        </w:rPr>
        <w:t>re za</w:t>
      </w:r>
      <w:r w:rsidR="0081601F">
        <w:rPr>
          <w:rFonts w:ascii="Arial" w:hAnsi="Arial" w:cs="Arial"/>
          <w:lang w:val="sk-SK"/>
        </w:rPr>
        <w:t>hrnutý</w:t>
      </w:r>
      <w:r w:rsidR="00B554E7">
        <w:rPr>
          <w:rFonts w:ascii="Arial" w:hAnsi="Arial" w:cs="Arial"/>
          <w:lang w:val="sk-SK"/>
        </w:rPr>
        <w:t xml:space="preserve"> subjekt </w:t>
      </w:r>
      <w:r w:rsidR="00250E7D" w:rsidRPr="00250E7D">
        <w:rPr>
          <w:rFonts w:ascii="Arial" w:hAnsi="Arial" w:cs="Arial"/>
          <w:lang w:val="sk-SK"/>
        </w:rPr>
        <w:t>za</w:t>
      </w:r>
      <w:r w:rsidR="00B554E7">
        <w:rPr>
          <w:rFonts w:ascii="Arial" w:hAnsi="Arial" w:cs="Arial"/>
          <w:lang w:val="sk-SK"/>
        </w:rPr>
        <w:t>oberajúci sa poľnohospodárstvom, ktorý nemá</w:t>
      </w:r>
      <w:r w:rsidR="00250E7D" w:rsidRPr="00250E7D">
        <w:rPr>
          <w:rFonts w:ascii="Arial" w:hAnsi="Arial" w:cs="Arial"/>
          <w:lang w:val="sk-SK"/>
        </w:rPr>
        <w:t xml:space="preserve"> </w:t>
      </w:r>
      <w:r w:rsidR="00B554E7">
        <w:rPr>
          <w:rFonts w:ascii="Arial" w:hAnsi="Arial" w:cs="Arial"/>
          <w:lang w:val="sk-SK"/>
        </w:rPr>
        <w:t>zabezpečené</w:t>
      </w:r>
      <w:r w:rsidR="00250E7D" w:rsidRPr="00250E7D">
        <w:rPr>
          <w:rFonts w:ascii="Arial" w:hAnsi="Arial" w:cs="Arial"/>
          <w:lang w:val="sk-SK"/>
        </w:rPr>
        <w:t xml:space="preserve"> prihláseni</w:t>
      </w:r>
      <w:r w:rsidR="00B554E7">
        <w:rPr>
          <w:rFonts w:ascii="Arial" w:hAnsi="Arial" w:cs="Arial"/>
          <w:lang w:val="sk-SK"/>
        </w:rPr>
        <w:t>e,</w:t>
      </w:r>
      <w:r w:rsidR="00250E7D">
        <w:rPr>
          <w:rFonts w:ascii="Arial" w:hAnsi="Arial" w:cs="Arial"/>
          <w:lang w:val="sk-SK"/>
        </w:rPr>
        <w:t xml:space="preserve"> môže byť</w:t>
      </w:r>
      <w:r w:rsidR="00B554E7">
        <w:rPr>
          <w:rFonts w:ascii="Arial" w:hAnsi="Arial" w:cs="Arial"/>
          <w:lang w:val="sk-SK"/>
        </w:rPr>
        <w:t xml:space="preserve"> poskytnutá</w:t>
      </w:r>
      <w:r w:rsidR="00250E7D" w:rsidRPr="00250E7D">
        <w:rPr>
          <w:rFonts w:ascii="Arial" w:hAnsi="Arial" w:cs="Arial"/>
          <w:lang w:val="sk-SK"/>
        </w:rPr>
        <w:t xml:space="preserve"> elektronická alebo tlačená verzia Katalógu benefitov na vyžiadanie</w:t>
      </w:r>
      <w:r w:rsidR="00B554E7">
        <w:rPr>
          <w:rFonts w:ascii="Arial" w:hAnsi="Arial" w:cs="Arial"/>
          <w:lang w:val="sk-SK"/>
        </w:rPr>
        <w:t xml:space="preserve"> kontaktovaním </w:t>
      </w:r>
      <w:r w:rsidR="00B554E7" w:rsidRPr="00250E7D">
        <w:rPr>
          <w:rFonts w:ascii="Arial" w:hAnsi="Arial" w:cs="Arial"/>
          <w:lang w:val="sk-SK"/>
        </w:rPr>
        <w:t>spoločnos</w:t>
      </w:r>
      <w:r w:rsidR="00B554E7">
        <w:rPr>
          <w:rFonts w:ascii="Arial" w:hAnsi="Arial" w:cs="Arial"/>
          <w:lang w:val="sk-SK"/>
        </w:rPr>
        <w:t>ti</w:t>
      </w:r>
      <w:r w:rsidR="00B554E7" w:rsidRPr="00250E7D">
        <w:rPr>
          <w:rFonts w:ascii="Arial" w:hAnsi="Arial" w:cs="Arial"/>
          <w:lang w:val="sk-SK"/>
        </w:rPr>
        <w:t xml:space="preserve"> Bayer</w:t>
      </w:r>
      <w:r w:rsidR="00250E7D" w:rsidRPr="00250E7D">
        <w:rPr>
          <w:rFonts w:ascii="Arial" w:hAnsi="Arial" w:cs="Arial"/>
          <w:lang w:val="sk-SK"/>
        </w:rPr>
        <w:t>)</w:t>
      </w:r>
      <w:r w:rsidR="00A11A44" w:rsidRPr="00250E7D">
        <w:rPr>
          <w:rFonts w:ascii="Arial" w:hAnsi="Arial" w:cs="Arial"/>
          <w:lang w:val="sk-SK"/>
        </w:rPr>
        <w:t>.</w:t>
      </w:r>
    </w:p>
    <w:p w:rsidR="00B554E7" w:rsidRDefault="00B554E7" w:rsidP="00250E7D">
      <w:pPr>
        <w:numPr>
          <w:ilvl w:val="0"/>
          <w:numId w:val="1"/>
        </w:numPr>
        <w:spacing w:after="0" w:line="240" w:lineRule="auto"/>
        <w:ind w:hanging="270"/>
        <w:jc w:val="both"/>
        <w:rPr>
          <w:rFonts w:ascii="Arial" w:hAnsi="Arial" w:cs="Arial"/>
          <w:lang w:val="sk-SK"/>
        </w:rPr>
      </w:pPr>
      <w:r w:rsidRPr="00250E7D">
        <w:rPr>
          <w:rFonts w:ascii="Arial" w:hAnsi="Arial" w:cs="Arial"/>
          <w:lang w:val="sk-SK"/>
        </w:rPr>
        <w:t>BayExper</w:t>
      </w:r>
      <w:r>
        <w:rPr>
          <w:rFonts w:ascii="Arial" w:hAnsi="Arial" w:cs="Arial"/>
          <w:lang w:val="sk-SK"/>
        </w:rPr>
        <w:t xml:space="preserve">t Žiadateľ je nezávislým konzultantom subjektu/subjektov </w:t>
      </w:r>
      <w:r w:rsidRPr="00250E7D">
        <w:rPr>
          <w:rFonts w:ascii="Arial" w:hAnsi="Arial" w:cs="Arial"/>
          <w:lang w:val="sk-SK"/>
        </w:rPr>
        <w:t>za</w:t>
      </w:r>
      <w:r>
        <w:rPr>
          <w:rFonts w:ascii="Arial" w:hAnsi="Arial" w:cs="Arial"/>
          <w:lang w:val="sk-SK"/>
        </w:rPr>
        <w:t>oberajúc</w:t>
      </w:r>
      <w:r w:rsidR="00FA4A61">
        <w:rPr>
          <w:rFonts w:ascii="Arial" w:hAnsi="Arial" w:cs="Arial"/>
          <w:lang w:val="sk-SK"/>
        </w:rPr>
        <w:t>eho</w:t>
      </w:r>
      <w:r w:rsidR="00763B78">
        <w:rPr>
          <w:rFonts w:ascii="Arial" w:hAnsi="Arial" w:cs="Arial"/>
          <w:lang w:val="sk-SK"/>
        </w:rPr>
        <w:t>(</w:t>
      </w:r>
      <w:r>
        <w:rPr>
          <w:rFonts w:ascii="Arial" w:hAnsi="Arial" w:cs="Arial"/>
          <w:lang w:val="sk-SK"/>
        </w:rPr>
        <w:t>ich</w:t>
      </w:r>
      <w:r w:rsidR="00763B78">
        <w:rPr>
          <w:rFonts w:ascii="Arial" w:hAnsi="Arial" w:cs="Arial"/>
          <w:lang w:val="sk-SK"/>
        </w:rPr>
        <w:t>)</w:t>
      </w:r>
      <w:r>
        <w:rPr>
          <w:rFonts w:ascii="Arial" w:hAnsi="Arial" w:cs="Arial"/>
          <w:lang w:val="sk-SK"/>
        </w:rPr>
        <w:t xml:space="preserve"> sa poľnohospodárstvom, v zmysle Všeobecných podmienok</w:t>
      </w:r>
      <w:r w:rsidRPr="00250E7D">
        <w:rPr>
          <w:rFonts w:ascii="Arial" w:hAnsi="Arial" w:cs="Arial"/>
          <w:lang w:val="sk-SK"/>
        </w:rPr>
        <w:t xml:space="preserve"> členstva v</w:t>
      </w:r>
      <w:r>
        <w:rPr>
          <w:rFonts w:ascii="Arial" w:hAnsi="Arial" w:cs="Arial"/>
          <w:lang w:val="sk-SK"/>
        </w:rPr>
        <w:t> </w:t>
      </w:r>
      <w:r w:rsidRPr="00250E7D">
        <w:rPr>
          <w:rFonts w:ascii="Arial" w:hAnsi="Arial" w:cs="Arial"/>
          <w:lang w:val="sk-SK"/>
        </w:rPr>
        <w:t>BayExpert</w:t>
      </w:r>
      <w:r>
        <w:rPr>
          <w:rFonts w:ascii="Arial" w:hAnsi="Arial" w:cs="Arial"/>
          <w:lang w:val="sk-SK"/>
        </w:rPr>
        <w:t>.</w:t>
      </w:r>
    </w:p>
    <w:p w:rsidR="005970BE" w:rsidRDefault="005970BE" w:rsidP="00250E7D">
      <w:pPr>
        <w:numPr>
          <w:ilvl w:val="0"/>
          <w:numId w:val="1"/>
        </w:numPr>
        <w:spacing w:after="0" w:line="240" w:lineRule="auto"/>
        <w:ind w:hanging="270"/>
        <w:jc w:val="both"/>
        <w:rPr>
          <w:rFonts w:ascii="Arial" w:hAnsi="Arial" w:cs="Arial"/>
          <w:lang w:val="sk-SK"/>
        </w:rPr>
      </w:pPr>
      <w:r w:rsidRPr="00250E7D">
        <w:rPr>
          <w:rFonts w:ascii="Arial" w:hAnsi="Arial" w:cs="Arial"/>
          <w:lang w:val="sk-SK"/>
        </w:rPr>
        <w:t>BayExper</w:t>
      </w:r>
      <w:r>
        <w:rPr>
          <w:rFonts w:ascii="Arial" w:hAnsi="Arial" w:cs="Arial"/>
          <w:lang w:val="sk-SK"/>
        </w:rPr>
        <w:t>t Žiadateľ spĺňa všetky podmienky kladené na Člena BE v zmysle Všeobecných podmienok</w:t>
      </w:r>
      <w:r w:rsidRPr="00250E7D">
        <w:rPr>
          <w:rFonts w:ascii="Arial" w:hAnsi="Arial" w:cs="Arial"/>
          <w:lang w:val="sk-SK"/>
        </w:rPr>
        <w:t xml:space="preserve"> členstva v</w:t>
      </w:r>
      <w:r>
        <w:rPr>
          <w:rFonts w:ascii="Arial" w:hAnsi="Arial" w:cs="Arial"/>
          <w:lang w:val="sk-SK"/>
        </w:rPr>
        <w:t> </w:t>
      </w:r>
      <w:r w:rsidRPr="00250E7D">
        <w:rPr>
          <w:rFonts w:ascii="Arial" w:hAnsi="Arial" w:cs="Arial"/>
          <w:lang w:val="sk-SK"/>
        </w:rPr>
        <w:t>BayExpert</w:t>
      </w:r>
      <w:r>
        <w:rPr>
          <w:rFonts w:ascii="Arial" w:hAnsi="Arial" w:cs="Arial"/>
          <w:lang w:val="sk-SK"/>
        </w:rPr>
        <w:t>.</w:t>
      </w:r>
    </w:p>
    <w:p w:rsidR="004E423A" w:rsidRDefault="00A11A44" w:rsidP="00B420C3">
      <w:pPr>
        <w:numPr>
          <w:ilvl w:val="0"/>
          <w:numId w:val="1"/>
        </w:numPr>
        <w:spacing w:after="0" w:line="240" w:lineRule="auto"/>
        <w:ind w:hanging="270"/>
        <w:jc w:val="both"/>
        <w:rPr>
          <w:rFonts w:ascii="Arial" w:hAnsi="Arial" w:cs="Arial"/>
          <w:lang w:val="sk-SK"/>
        </w:rPr>
      </w:pPr>
      <w:r w:rsidRPr="002317D5">
        <w:rPr>
          <w:rFonts w:ascii="Arial" w:hAnsi="Arial" w:cs="Arial"/>
          <w:lang w:val="sk-SK"/>
        </w:rPr>
        <w:t xml:space="preserve">BayExpert Žiadateľ je v plnom rozsahu oprávnený </w:t>
      </w:r>
      <w:r w:rsidR="004E423A">
        <w:rPr>
          <w:rFonts w:ascii="Arial" w:hAnsi="Arial" w:cs="Arial"/>
          <w:lang w:val="sk-SK"/>
        </w:rPr>
        <w:t xml:space="preserve">a bude </w:t>
      </w:r>
      <w:r w:rsidRPr="002317D5">
        <w:rPr>
          <w:rFonts w:ascii="Arial" w:hAnsi="Arial" w:cs="Arial"/>
          <w:lang w:val="sk-SK"/>
        </w:rPr>
        <w:t xml:space="preserve">spoločnosti Bayer </w:t>
      </w:r>
      <w:r w:rsidR="004E423A" w:rsidRPr="002317D5">
        <w:rPr>
          <w:rFonts w:ascii="Arial" w:hAnsi="Arial" w:cs="Arial"/>
          <w:lang w:val="sk-SK"/>
        </w:rPr>
        <w:t xml:space="preserve">poskytovať </w:t>
      </w:r>
      <w:r w:rsidR="004E423A">
        <w:rPr>
          <w:rFonts w:ascii="Arial" w:hAnsi="Arial" w:cs="Arial"/>
          <w:lang w:val="sk-SK"/>
        </w:rPr>
        <w:t xml:space="preserve">nasledovné </w:t>
      </w:r>
      <w:r w:rsidRPr="002317D5">
        <w:rPr>
          <w:rFonts w:ascii="Arial" w:hAnsi="Arial" w:cs="Arial"/>
          <w:lang w:val="sk-SK"/>
        </w:rPr>
        <w:t>služby a s tým súvisiace informácie a údaje v rámci BayExpert</w:t>
      </w:r>
      <w:r w:rsidR="004E423A">
        <w:rPr>
          <w:rFonts w:ascii="Arial" w:hAnsi="Arial" w:cs="Arial"/>
          <w:lang w:val="sk-SK"/>
        </w:rPr>
        <w:t>, ako sú zahrnuté a špecifikované v Zozname</w:t>
      </w:r>
      <w:r w:rsidR="004E423A" w:rsidRPr="00250E7D">
        <w:rPr>
          <w:rFonts w:ascii="Arial" w:hAnsi="Arial" w:cs="Arial"/>
          <w:lang w:val="sk-SK"/>
        </w:rPr>
        <w:t xml:space="preserve"> služieb</w:t>
      </w:r>
      <w:r w:rsidR="004E423A">
        <w:rPr>
          <w:rFonts w:ascii="Arial" w:hAnsi="Arial" w:cs="Arial"/>
          <w:lang w:val="sk-SK"/>
        </w:rPr>
        <w:t>:</w:t>
      </w:r>
    </w:p>
    <w:p w:rsidR="004E423A" w:rsidRPr="004E423A" w:rsidRDefault="004E423A" w:rsidP="004E423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sk-SK"/>
        </w:rPr>
      </w:pPr>
      <w:r w:rsidRPr="004E423A">
        <w:rPr>
          <w:rFonts w:ascii="Arial" w:hAnsi="Arial" w:cs="Arial"/>
          <w:lang w:val="sk-SK"/>
        </w:rPr>
        <w:t>“Prognóza s</w:t>
      </w:r>
      <w:r>
        <w:rPr>
          <w:rFonts w:ascii="Arial" w:hAnsi="Arial" w:cs="Arial"/>
          <w:lang w:val="sk-SK"/>
        </w:rPr>
        <w:t>potreby produktov spoločnosti Bayer</w:t>
      </w:r>
      <w:r w:rsidRPr="004E423A">
        <w:rPr>
          <w:rFonts w:ascii="Arial" w:hAnsi="Arial" w:cs="Arial"/>
          <w:lang w:val="sk-SK"/>
        </w:rPr>
        <w:t xml:space="preserve">”, </w:t>
      </w:r>
    </w:p>
    <w:p w:rsidR="004E423A" w:rsidRPr="004E423A" w:rsidRDefault="004E423A" w:rsidP="004E423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sk-SK"/>
        </w:rPr>
      </w:pPr>
      <w:r w:rsidRPr="004E423A">
        <w:rPr>
          <w:rFonts w:ascii="Arial" w:hAnsi="Arial" w:cs="Arial"/>
          <w:lang w:val="sk-SK"/>
        </w:rPr>
        <w:t>“</w:t>
      </w:r>
      <w:r>
        <w:rPr>
          <w:rFonts w:ascii="Arial" w:hAnsi="Arial" w:cs="Arial"/>
          <w:lang w:val="sk-SK"/>
        </w:rPr>
        <w:t xml:space="preserve">Článok podporujúci riešenia spoločnosti </w:t>
      </w:r>
      <w:r w:rsidRPr="004E423A">
        <w:rPr>
          <w:rFonts w:ascii="Arial" w:hAnsi="Arial" w:cs="Arial"/>
          <w:lang w:val="sk-SK"/>
        </w:rPr>
        <w:t>Bayer”</w:t>
      </w:r>
      <w:r>
        <w:rPr>
          <w:rFonts w:ascii="Arial" w:hAnsi="Arial" w:cs="Arial"/>
          <w:lang w:val="sk-SK"/>
        </w:rPr>
        <w:t>,</w:t>
      </w:r>
      <w:r w:rsidRPr="004E423A">
        <w:rPr>
          <w:rFonts w:ascii="Arial" w:hAnsi="Arial" w:cs="Arial"/>
          <w:lang w:val="sk-SK"/>
        </w:rPr>
        <w:t xml:space="preserve"> </w:t>
      </w:r>
    </w:p>
    <w:p w:rsidR="004E423A" w:rsidRDefault="004E423A" w:rsidP="004E423A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lang w:val="sk-SK"/>
        </w:rPr>
      </w:pPr>
      <w:r w:rsidRPr="004E423A">
        <w:rPr>
          <w:rFonts w:ascii="Arial" w:hAnsi="Arial" w:cs="Arial"/>
          <w:lang w:val="sk-SK"/>
        </w:rPr>
        <w:t>“P</w:t>
      </w:r>
      <w:r>
        <w:rPr>
          <w:rFonts w:ascii="Arial" w:hAnsi="Arial" w:cs="Arial"/>
          <w:lang w:val="sk-SK"/>
        </w:rPr>
        <w:t xml:space="preserve">rezentácia pozitívnych skúseností s riešeniami spoločnosti Bayer v rámci propagačných podujatí spoločnosti Bayer“ bez zmieňovania akéhokoľvek </w:t>
      </w:r>
      <w:r w:rsidR="00212404">
        <w:rPr>
          <w:rFonts w:ascii="Arial" w:hAnsi="Arial" w:cs="Arial"/>
          <w:lang w:val="sk-SK"/>
        </w:rPr>
        <w:t>konkrétneho</w:t>
      </w:r>
      <w:r>
        <w:rPr>
          <w:rFonts w:ascii="Arial" w:hAnsi="Arial" w:cs="Arial"/>
          <w:lang w:val="sk-SK"/>
        </w:rPr>
        <w:t xml:space="preserve"> subjektu </w:t>
      </w:r>
      <w:r w:rsidR="00212404" w:rsidRPr="00250E7D">
        <w:rPr>
          <w:rFonts w:ascii="Arial" w:hAnsi="Arial" w:cs="Arial"/>
          <w:lang w:val="sk-SK"/>
        </w:rPr>
        <w:t>za</w:t>
      </w:r>
      <w:r w:rsidR="00212404">
        <w:rPr>
          <w:rFonts w:ascii="Arial" w:hAnsi="Arial" w:cs="Arial"/>
          <w:lang w:val="sk-SK"/>
        </w:rPr>
        <w:t>oberajúceho sa poľnohospodárstvom</w:t>
      </w:r>
      <w:r w:rsidR="005970BE">
        <w:rPr>
          <w:rFonts w:ascii="Arial" w:hAnsi="Arial" w:cs="Arial"/>
          <w:lang w:val="sk-SK"/>
        </w:rPr>
        <w:t>.</w:t>
      </w:r>
    </w:p>
    <w:p w:rsidR="001E4E6F" w:rsidRDefault="00907C6F" w:rsidP="001E4E6F">
      <w:pPr>
        <w:spacing w:after="0" w:line="240" w:lineRule="auto"/>
        <w:ind w:left="720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V prípade, ak má </w:t>
      </w:r>
      <w:r w:rsidRPr="002317D5">
        <w:rPr>
          <w:rFonts w:ascii="Arial" w:hAnsi="Arial" w:cs="Arial"/>
          <w:lang w:val="sk-SK"/>
        </w:rPr>
        <w:t>BayExpert Žiadateľ</w:t>
      </w:r>
      <w:r>
        <w:rPr>
          <w:rFonts w:ascii="Arial" w:hAnsi="Arial" w:cs="Arial"/>
          <w:lang w:val="sk-SK"/>
        </w:rPr>
        <w:t xml:space="preserve"> poskytnúť spoločnosti</w:t>
      </w:r>
      <w:r w:rsidR="001B5B11">
        <w:rPr>
          <w:rFonts w:ascii="Arial" w:hAnsi="Arial" w:cs="Arial"/>
          <w:lang w:val="sk-SK"/>
        </w:rPr>
        <w:t xml:space="preserve"> Bayer akúkoľvek inú službu zo Z</w:t>
      </w:r>
      <w:r>
        <w:rPr>
          <w:rFonts w:ascii="Arial" w:hAnsi="Arial" w:cs="Arial"/>
          <w:lang w:val="sk-SK"/>
        </w:rPr>
        <w:t xml:space="preserve">oznamu služieb alebo ak má byť poskytnutá prezentácia pozitívnych skúseností zmieňujúca akýkoľvek konkrétny subjekt </w:t>
      </w:r>
      <w:r w:rsidRPr="00250E7D">
        <w:rPr>
          <w:rFonts w:ascii="Arial" w:hAnsi="Arial" w:cs="Arial"/>
          <w:lang w:val="sk-SK"/>
        </w:rPr>
        <w:t>za</w:t>
      </w:r>
      <w:r>
        <w:rPr>
          <w:rFonts w:ascii="Arial" w:hAnsi="Arial" w:cs="Arial"/>
          <w:lang w:val="sk-SK"/>
        </w:rPr>
        <w:t xml:space="preserve">oberajúci sa poľnohospodárstvom, je </w:t>
      </w:r>
      <w:r w:rsidRPr="002317D5">
        <w:rPr>
          <w:rFonts w:ascii="Arial" w:hAnsi="Arial" w:cs="Arial"/>
          <w:lang w:val="sk-SK"/>
        </w:rPr>
        <w:t>BayExpert Žiadateľ</w:t>
      </w:r>
      <w:r>
        <w:rPr>
          <w:rFonts w:ascii="Arial" w:hAnsi="Arial" w:cs="Arial"/>
          <w:lang w:val="sk-SK"/>
        </w:rPr>
        <w:t xml:space="preserve"> povinný vopred získať súhlas subjektu </w:t>
      </w:r>
      <w:r w:rsidRPr="00250E7D">
        <w:rPr>
          <w:rFonts w:ascii="Arial" w:hAnsi="Arial" w:cs="Arial"/>
          <w:lang w:val="sk-SK"/>
        </w:rPr>
        <w:t>za</w:t>
      </w:r>
      <w:r>
        <w:rPr>
          <w:rFonts w:ascii="Arial" w:hAnsi="Arial" w:cs="Arial"/>
          <w:lang w:val="sk-SK"/>
        </w:rPr>
        <w:t>oberajúceho sa poľnohospodárstvom, ktorého</w:t>
      </w:r>
      <w:r w:rsidR="00653735">
        <w:rPr>
          <w:rFonts w:ascii="Arial" w:hAnsi="Arial" w:cs="Arial"/>
          <w:lang w:val="sk-SK"/>
        </w:rPr>
        <w:t xml:space="preserve"> pole</w:t>
      </w:r>
      <w:r>
        <w:rPr>
          <w:rFonts w:ascii="Arial" w:hAnsi="Arial" w:cs="Arial"/>
          <w:lang w:val="sk-SK"/>
        </w:rPr>
        <w:t xml:space="preserve">, iné priestory, nástroje, dokumenty a/alebo ďalší </w:t>
      </w:r>
      <w:r>
        <w:rPr>
          <w:rFonts w:ascii="Arial" w:hAnsi="Arial" w:cs="Arial"/>
          <w:lang w:val="sk-SK"/>
        </w:rPr>
        <w:lastRenderedPageBreak/>
        <w:t>majetok majú byť v rámci takejto služby použité. Táto podmienka b</w:t>
      </w:r>
      <w:r w:rsidR="001E4E6F">
        <w:rPr>
          <w:rFonts w:ascii="Arial" w:hAnsi="Arial" w:cs="Arial"/>
          <w:lang w:val="sk-SK"/>
        </w:rPr>
        <w:t xml:space="preserve">ude splnená vyplnením formuláru, ktorý </w:t>
      </w:r>
      <w:r>
        <w:rPr>
          <w:rFonts w:ascii="Arial" w:hAnsi="Arial" w:cs="Arial"/>
          <w:lang w:val="sk-SK"/>
        </w:rPr>
        <w:t>poskytn</w:t>
      </w:r>
      <w:r w:rsidR="001E4E6F">
        <w:rPr>
          <w:rFonts w:ascii="Arial" w:hAnsi="Arial" w:cs="Arial"/>
          <w:lang w:val="sk-SK"/>
        </w:rPr>
        <w:t>e</w:t>
      </w:r>
      <w:r>
        <w:rPr>
          <w:rFonts w:ascii="Arial" w:hAnsi="Arial" w:cs="Arial"/>
          <w:lang w:val="sk-SK"/>
        </w:rPr>
        <w:t xml:space="preserve"> </w:t>
      </w:r>
      <w:r w:rsidR="002A61E0">
        <w:rPr>
          <w:rFonts w:ascii="Arial" w:hAnsi="Arial" w:cs="Arial"/>
          <w:lang w:val="sk-SK"/>
        </w:rPr>
        <w:t xml:space="preserve">Správca </w:t>
      </w:r>
      <w:r>
        <w:rPr>
          <w:rFonts w:ascii="Arial" w:hAnsi="Arial" w:cs="Arial"/>
          <w:lang w:val="sk-SK"/>
        </w:rPr>
        <w:t>B</w:t>
      </w:r>
      <w:r w:rsidR="001E4E6F">
        <w:rPr>
          <w:rFonts w:ascii="Arial" w:hAnsi="Arial" w:cs="Arial"/>
          <w:lang w:val="sk-SK"/>
        </w:rPr>
        <w:t xml:space="preserve">E, takýmto </w:t>
      </w:r>
      <w:r w:rsidR="005970BE">
        <w:rPr>
          <w:rFonts w:ascii="Arial" w:hAnsi="Arial" w:cs="Arial"/>
          <w:lang w:val="sk-SK"/>
        </w:rPr>
        <w:t>s</w:t>
      </w:r>
      <w:r w:rsidR="001E4E6F">
        <w:rPr>
          <w:rFonts w:ascii="Arial" w:hAnsi="Arial" w:cs="Arial"/>
          <w:lang w:val="sk-SK"/>
        </w:rPr>
        <w:t xml:space="preserve">ubjektom. </w:t>
      </w:r>
    </w:p>
    <w:p w:rsidR="00A11A44" w:rsidRPr="001E4E6F" w:rsidRDefault="001E4E6F" w:rsidP="001E4E6F">
      <w:pPr>
        <w:pStyle w:val="ListParagraph"/>
        <w:numPr>
          <w:ilvl w:val="0"/>
          <w:numId w:val="1"/>
        </w:numPr>
        <w:spacing w:after="0" w:line="240" w:lineRule="auto"/>
        <w:ind w:hanging="270"/>
        <w:jc w:val="both"/>
        <w:rPr>
          <w:rFonts w:ascii="Arial" w:hAnsi="Arial" w:cs="Arial"/>
        </w:rPr>
      </w:pPr>
      <w:r>
        <w:rPr>
          <w:rFonts w:ascii="Arial" w:hAnsi="Arial" w:cs="Arial"/>
        </w:rPr>
        <w:t>po tom, čo sa</w:t>
      </w:r>
      <w:r w:rsidR="00F034F5" w:rsidRPr="001E4E6F">
        <w:rPr>
          <w:rFonts w:ascii="Arial" w:hAnsi="Arial" w:cs="Arial"/>
        </w:rPr>
        <w:t xml:space="preserve"> </w:t>
      </w:r>
      <w:r w:rsidRPr="001E4E6F">
        <w:rPr>
          <w:rFonts w:ascii="Arial" w:hAnsi="Arial" w:cs="Arial"/>
        </w:rPr>
        <w:t xml:space="preserve">BayExpert Žiadateľ </w:t>
      </w:r>
      <w:r>
        <w:rPr>
          <w:rFonts w:ascii="Arial" w:hAnsi="Arial" w:cs="Arial"/>
        </w:rPr>
        <w:t xml:space="preserve">stane </w:t>
      </w:r>
      <w:r w:rsidR="00B420C3" w:rsidRPr="001E4E6F">
        <w:rPr>
          <w:rFonts w:ascii="Arial" w:hAnsi="Arial" w:cs="Arial"/>
        </w:rPr>
        <w:t>č</w:t>
      </w:r>
      <w:r w:rsidR="00F034F5" w:rsidRPr="001E4E6F">
        <w:rPr>
          <w:rFonts w:ascii="Arial" w:hAnsi="Arial" w:cs="Arial"/>
        </w:rPr>
        <w:t>lenom</w:t>
      </w:r>
      <w:r w:rsidR="00B420C3" w:rsidRPr="001E4E6F">
        <w:rPr>
          <w:rFonts w:ascii="Arial" w:hAnsi="Arial" w:cs="Arial"/>
        </w:rPr>
        <w:t xml:space="preserve"> BayExpert</w:t>
      </w:r>
      <w:r w:rsidR="00F034F5" w:rsidRPr="001E4E6F">
        <w:rPr>
          <w:rFonts w:ascii="Arial" w:hAnsi="Arial" w:cs="Arial"/>
        </w:rPr>
        <w:t xml:space="preserve">, bude </w:t>
      </w:r>
      <w:r w:rsidRPr="001E4E6F">
        <w:rPr>
          <w:rFonts w:ascii="Arial" w:hAnsi="Arial" w:cs="Arial"/>
        </w:rPr>
        <w:t xml:space="preserve">BayExpert Žiadateľ </w:t>
      </w:r>
      <w:r>
        <w:rPr>
          <w:rFonts w:ascii="Arial" w:hAnsi="Arial" w:cs="Arial"/>
        </w:rPr>
        <w:t xml:space="preserve">poskytovať </w:t>
      </w:r>
      <w:r w:rsidR="00F034F5" w:rsidRPr="001E4E6F">
        <w:rPr>
          <w:rFonts w:ascii="Arial" w:hAnsi="Arial" w:cs="Arial"/>
        </w:rPr>
        <w:t>spoločnosti Bayer iba také informácie a údaje, ktoré sú správne a pravdivé a ktoré BayExpert Žiadateľ obdržal a s ktorými je oprávnený nakladať v súlade so všeobecne záväznými právnymi predpismi Slovenskej republiky ako aj Všeobecnými podmienkami členstva</w:t>
      </w:r>
      <w:r w:rsidR="001E69D8" w:rsidRPr="001E4E6F">
        <w:rPr>
          <w:rFonts w:ascii="Arial" w:hAnsi="Arial" w:cs="Arial"/>
        </w:rPr>
        <w:t xml:space="preserve"> v BayExpert</w:t>
      </w:r>
      <w:r w:rsidR="00F034F5" w:rsidRPr="001E4E6F">
        <w:rPr>
          <w:rFonts w:ascii="Arial" w:hAnsi="Arial" w:cs="Arial"/>
        </w:rPr>
        <w:t>.</w:t>
      </w:r>
    </w:p>
    <w:p w:rsidR="00647083" w:rsidRDefault="00F034F5" w:rsidP="00B420C3">
      <w:pPr>
        <w:numPr>
          <w:ilvl w:val="0"/>
          <w:numId w:val="1"/>
        </w:numPr>
        <w:spacing w:after="0" w:line="240" w:lineRule="auto"/>
        <w:ind w:hanging="270"/>
        <w:jc w:val="both"/>
        <w:rPr>
          <w:rFonts w:ascii="Arial" w:hAnsi="Arial" w:cs="Arial"/>
          <w:lang w:val="sk-SK"/>
        </w:rPr>
      </w:pPr>
      <w:r w:rsidRPr="002317D5">
        <w:rPr>
          <w:rFonts w:ascii="Arial" w:hAnsi="Arial" w:cs="Arial"/>
          <w:lang w:val="sk-SK"/>
        </w:rPr>
        <w:t>BayExpert Žiadateľ súhlasí s tým, že spoločnosť Bayer môže ním poskytnuté informácie a služby použiť pre účely prieskumu trhu ako aj pre účely podpory jej obchodných aktivít a marketingových aktivít vrátane vývoja a uvádzania nových produktov na trh.</w:t>
      </w:r>
    </w:p>
    <w:p w:rsidR="00A00D5E" w:rsidRPr="002317D5" w:rsidRDefault="00A00D5E" w:rsidP="00A00D5E">
      <w:pPr>
        <w:spacing w:after="0" w:line="240" w:lineRule="auto"/>
        <w:ind w:left="720"/>
        <w:jc w:val="both"/>
        <w:rPr>
          <w:rFonts w:ascii="Arial" w:hAnsi="Arial" w:cs="Arial"/>
          <w:lang w:val="sk-SK"/>
        </w:rPr>
      </w:pPr>
    </w:p>
    <w:p w:rsidR="00F034F5" w:rsidRDefault="00F034F5" w:rsidP="00B420C3">
      <w:pPr>
        <w:numPr>
          <w:ilvl w:val="0"/>
          <w:numId w:val="3"/>
        </w:numPr>
        <w:spacing w:after="0" w:line="240" w:lineRule="auto"/>
        <w:ind w:hanging="270"/>
        <w:jc w:val="both"/>
        <w:rPr>
          <w:rFonts w:ascii="Arial" w:hAnsi="Arial" w:cs="Arial"/>
          <w:lang w:val="sk-SK" w:eastAsia="cs-CZ"/>
        </w:rPr>
      </w:pPr>
      <w:r w:rsidRPr="002317D5">
        <w:rPr>
          <w:rFonts w:ascii="Arial" w:hAnsi="Arial" w:cs="Arial"/>
          <w:lang w:val="sk-SK" w:eastAsia="cs-CZ"/>
        </w:rPr>
        <w:t>Ustanovenia o ochrane osobných údajov:</w:t>
      </w:r>
    </w:p>
    <w:p w:rsidR="00F034F5" w:rsidRPr="002317D5" w:rsidRDefault="00F034F5" w:rsidP="00F034F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k-SK" w:eastAsia="cs-CZ"/>
        </w:rPr>
      </w:pPr>
      <w:r w:rsidRPr="002317D5">
        <w:rPr>
          <w:rFonts w:ascii="Arial" w:hAnsi="Arial" w:cs="Arial"/>
          <w:lang w:val="sk-SK"/>
        </w:rPr>
        <w:t xml:space="preserve">BayExpert Žiadateľ </w:t>
      </w:r>
      <w:r w:rsidRPr="002317D5">
        <w:rPr>
          <w:rFonts w:ascii="Arial" w:eastAsia="Times New Roman" w:hAnsi="Arial" w:cs="Arial"/>
          <w:lang w:val="sk-SK" w:eastAsia="sk-SK"/>
        </w:rPr>
        <w:t>berie na vedomie, že spoločnosť Bayer (ako je špecifikovaná vyššie) je prevádzkovateľom;</w:t>
      </w:r>
    </w:p>
    <w:p w:rsidR="00F54F5C" w:rsidRPr="002317D5" w:rsidRDefault="00F034F5" w:rsidP="0063072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k-SK" w:eastAsia="cs-CZ"/>
        </w:rPr>
      </w:pPr>
      <w:r w:rsidRPr="002317D5">
        <w:rPr>
          <w:rFonts w:ascii="Arial" w:eastAsia="Times New Roman" w:hAnsi="Arial" w:cs="Arial"/>
          <w:lang w:val="sk-SK" w:eastAsia="sk-SK"/>
        </w:rPr>
        <w:t>Účelom</w:t>
      </w:r>
      <w:r w:rsidR="0063072A" w:rsidRPr="002317D5">
        <w:rPr>
          <w:rFonts w:ascii="Arial" w:eastAsia="Times New Roman" w:hAnsi="Arial" w:cs="Arial"/>
          <w:lang w:val="sk-SK" w:eastAsia="sk-SK"/>
        </w:rPr>
        <w:t xml:space="preserve"> spracúvania osobných údajov je</w:t>
      </w:r>
      <w:r w:rsidR="00F54F5C" w:rsidRPr="002317D5">
        <w:rPr>
          <w:rFonts w:ascii="Arial" w:eastAsia="Times New Roman" w:hAnsi="Arial" w:cs="Arial"/>
          <w:lang w:val="sk-SK" w:eastAsia="sk-SK"/>
        </w:rPr>
        <w:t>:</w:t>
      </w:r>
    </w:p>
    <w:p w:rsidR="0063072A" w:rsidRPr="002317D5" w:rsidRDefault="0063072A" w:rsidP="00F54F5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registrácia </w:t>
      </w:r>
      <w:r w:rsidRPr="002317D5">
        <w:rPr>
          <w:rFonts w:ascii="Arial" w:hAnsi="Arial" w:cs="Arial"/>
        </w:rPr>
        <w:t>BayExpert Žiadateľa a </w:t>
      </w:r>
      <w:r w:rsidR="00F54F5C" w:rsidRPr="002317D5">
        <w:rPr>
          <w:rFonts w:ascii="Arial" w:hAnsi="Arial" w:cs="Arial"/>
        </w:rPr>
        <w:t>fungovanie</w:t>
      </w:r>
      <w:r w:rsidRPr="002317D5">
        <w:rPr>
          <w:rFonts w:ascii="Arial" w:hAnsi="Arial" w:cs="Arial"/>
        </w:rPr>
        <w:t xml:space="preserve"> BayExpert</w:t>
      </w:r>
      <w:r w:rsidRPr="002317D5">
        <w:rPr>
          <w:rFonts w:ascii="Arial" w:eastAsia="Times New Roman" w:hAnsi="Arial" w:cs="Arial"/>
          <w:lang w:eastAsia="sk-SK"/>
        </w:rPr>
        <w:t>;</w:t>
      </w:r>
    </w:p>
    <w:p w:rsidR="00F54F5C" w:rsidRPr="002317D5" w:rsidRDefault="00527A0C" w:rsidP="00F54F5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>zasielanie</w:t>
      </w:r>
      <w:r w:rsidR="00F54F5C" w:rsidRPr="002317D5">
        <w:rPr>
          <w:rFonts w:ascii="Arial" w:eastAsia="Times New Roman" w:hAnsi="Arial" w:cs="Arial"/>
          <w:lang w:eastAsia="sk-SK"/>
        </w:rPr>
        <w:t xml:space="preserve"> noviniek o BayExpert elektronickými prostriedkami (odsek </w:t>
      </w:r>
      <w:r w:rsidR="00653958" w:rsidRPr="002317D5">
        <w:rPr>
          <w:rFonts w:ascii="Arial" w:eastAsia="Times New Roman" w:hAnsi="Arial" w:cs="Arial"/>
          <w:lang w:eastAsia="sk-SK"/>
        </w:rPr>
        <w:t>1</w:t>
      </w:r>
      <w:r w:rsidR="002431A6">
        <w:rPr>
          <w:rFonts w:ascii="Arial" w:eastAsia="Times New Roman" w:hAnsi="Arial" w:cs="Arial"/>
          <w:lang w:eastAsia="sk-SK"/>
        </w:rPr>
        <w:t>5</w:t>
      </w:r>
      <w:r w:rsidRPr="002317D5">
        <w:rPr>
          <w:rFonts w:ascii="Arial" w:eastAsia="Times New Roman" w:hAnsi="Arial" w:cs="Arial"/>
          <w:lang w:eastAsia="sk-SK"/>
        </w:rPr>
        <w:t xml:space="preserve"> prvá odrážka);</w:t>
      </w:r>
    </w:p>
    <w:p w:rsidR="00F54F5C" w:rsidRPr="002317D5" w:rsidRDefault="00F54F5C" w:rsidP="00F54F5C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>marketing</w:t>
      </w:r>
      <w:r w:rsidR="00527A0C" w:rsidRPr="002317D5">
        <w:rPr>
          <w:rFonts w:ascii="Arial" w:eastAsia="Times New Roman" w:hAnsi="Arial" w:cs="Arial"/>
          <w:lang w:eastAsia="sk-SK"/>
        </w:rPr>
        <w:t>ové účely</w:t>
      </w:r>
      <w:r w:rsidRPr="002317D5">
        <w:rPr>
          <w:rFonts w:ascii="Arial" w:eastAsia="Times New Roman" w:hAnsi="Arial" w:cs="Arial"/>
          <w:lang w:eastAsia="sk-SK"/>
        </w:rPr>
        <w:t xml:space="preserve"> </w:t>
      </w:r>
      <w:r w:rsidR="00527A0C" w:rsidRPr="002317D5">
        <w:rPr>
          <w:rFonts w:ascii="Arial" w:eastAsia="Times New Roman" w:hAnsi="Arial" w:cs="Arial"/>
          <w:lang w:eastAsia="sk-SK"/>
        </w:rPr>
        <w:t>(odsek 1</w:t>
      </w:r>
      <w:r w:rsidR="002431A6">
        <w:rPr>
          <w:rFonts w:ascii="Arial" w:eastAsia="Times New Roman" w:hAnsi="Arial" w:cs="Arial"/>
          <w:lang w:eastAsia="sk-SK"/>
        </w:rPr>
        <w:t>5</w:t>
      </w:r>
      <w:r w:rsidR="00527A0C" w:rsidRPr="002317D5">
        <w:rPr>
          <w:rFonts w:ascii="Arial" w:eastAsia="Times New Roman" w:hAnsi="Arial" w:cs="Arial"/>
          <w:lang w:eastAsia="sk-SK"/>
        </w:rPr>
        <w:t xml:space="preserve"> druhá odrážka)</w:t>
      </w:r>
      <w:r w:rsidRPr="002317D5">
        <w:rPr>
          <w:rFonts w:ascii="Arial" w:eastAsia="Times New Roman" w:hAnsi="Arial" w:cs="Arial"/>
          <w:lang w:eastAsia="sk-SK"/>
        </w:rPr>
        <w:t>;</w:t>
      </w:r>
    </w:p>
    <w:p w:rsidR="00540F1F" w:rsidRPr="00C5317F" w:rsidRDefault="00C7008E" w:rsidP="00540F1F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k-SK" w:eastAsia="cs-CZ"/>
        </w:rPr>
      </w:pPr>
      <w:r w:rsidRPr="00C5317F">
        <w:rPr>
          <w:rFonts w:ascii="Arial" w:eastAsia="Times New Roman" w:hAnsi="Arial" w:cs="Arial"/>
          <w:lang w:val="sk-SK" w:eastAsia="sk-SK"/>
        </w:rPr>
        <w:t>Spoločnosť Bayer môže pri spracúvaní osobných údajov na vyššie uvedené účely využívať zmluvných partnerov – sprostredkovateľov, ktorých poveruje spracúvaním osobných údajov, pričom ich zoznam je zverejnený a aktualizovaný na</w:t>
      </w:r>
      <w:r>
        <w:rPr>
          <w:rFonts w:ascii="Arial" w:eastAsia="Times New Roman" w:hAnsi="Arial" w:cs="Arial"/>
          <w:lang w:val="sk-SK" w:eastAsia="sk-SK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Cs w:val="24"/>
            <w:lang w:val="sk-SK"/>
          </w:rPr>
          <w:t>www.bayexpert.bayer.sk</w:t>
        </w:r>
      </w:hyperlink>
      <w:r w:rsidR="00540F1F" w:rsidRPr="00C5317F">
        <w:rPr>
          <w:rFonts w:ascii="Arial" w:eastAsia="Times New Roman" w:hAnsi="Arial" w:cs="Arial"/>
          <w:lang w:val="sk-SK" w:eastAsia="sk-SK"/>
        </w:rPr>
        <w:t>;</w:t>
      </w:r>
    </w:p>
    <w:p w:rsidR="0063072A" w:rsidRPr="002317D5" w:rsidRDefault="00F034F5" w:rsidP="0063072A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k-SK" w:eastAsia="cs-CZ"/>
        </w:rPr>
      </w:pPr>
      <w:r w:rsidRPr="002317D5">
        <w:rPr>
          <w:rFonts w:ascii="Arial" w:eastAsia="Times New Roman" w:hAnsi="Arial" w:cs="Arial"/>
          <w:lang w:val="sk-SK" w:eastAsia="sk-SK"/>
        </w:rPr>
        <w:t xml:space="preserve">Predmetom spracúvania budú osobné údaje </w:t>
      </w:r>
      <w:r w:rsidR="0063072A" w:rsidRPr="002317D5">
        <w:rPr>
          <w:rFonts w:ascii="Arial" w:hAnsi="Arial" w:cs="Arial"/>
          <w:lang w:val="sk-SK"/>
        </w:rPr>
        <w:t xml:space="preserve">BayExpert Žiadateľa </w:t>
      </w:r>
      <w:r w:rsidRPr="002317D5">
        <w:rPr>
          <w:rFonts w:ascii="Arial" w:eastAsia="Times New Roman" w:hAnsi="Arial" w:cs="Arial"/>
          <w:lang w:val="sk-SK" w:eastAsia="sk-SK"/>
        </w:rPr>
        <w:t xml:space="preserve">špecifikované v tomto </w:t>
      </w:r>
      <w:r w:rsidR="0063072A" w:rsidRPr="002317D5">
        <w:rPr>
          <w:rFonts w:ascii="Arial" w:hAnsi="Arial" w:cs="Arial"/>
          <w:lang w:val="sk-SK"/>
        </w:rPr>
        <w:t>BayExpert formulári prihlášky (identifikačné a kontaktné údaje), ďalej údaje o vzdelaní, zamestnaní a zamestnávateľoch a/alebo vlastnených poľnohospodárskych</w:t>
      </w:r>
      <w:r w:rsidR="003A4042" w:rsidRPr="002317D5">
        <w:rPr>
          <w:rFonts w:ascii="Arial" w:hAnsi="Arial" w:cs="Arial"/>
          <w:lang w:val="sk-SK"/>
        </w:rPr>
        <w:t xml:space="preserve"> podnikoch a/alebo spolupracujúcich subjektoch zaoberajúcich sa poľnohospodárstvom, v závislosti od konkrétneho prípadu</w:t>
      </w:r>
      <w:r w:rsidRPr="002317D5">
        <w:rPr>
          <w:rFonts w:ascii="Arial" w:eastAsia="Times New Roman" w:hAnsi="Arial" w:cs="Arial"/>
          <w:lang w:val="sk-SK" w:eastAsia="sk-SK"/>
        </w:rPr>
        <w:t>;</w:t>
      </w:r>
    </w:p>
    <w:p w:rsidR="00F54F5C" w:rsidRPr="002317D5" w:rsidRDefault="00F034F5" w:rsidP="003A404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k-SK" w:eastAsia="cs-CZ"/>
        </w:rPr>
      </w:pPr>
      <w:r w:rsidRPr="002317D5">
        <w:rPr>
          <w:rFonts w:ascii="Arial" w:eastAsia="Times New Roman" w:hAnsi="Arial" w:cs="Arial"/>
          <w:lang w:val="sk-SK" w:eastAsia="sk-SK"/>
        </w:rPr>
        <w:t>Právnym základom spracúvania osobných údajov je</w:t>
      </w:r>
      <w:r w:rsidR="00F54F5C" w:rsidRPr="002317D5">
        <w:rPr>
          <w:rFonts w:ascii="Arial" w:eastAsia="Times New Roman" w:hAnsi="Arial" w:cs="Arial"/>
          <w:lang w:val="sk-SK" w:eastAsia="sk-SK"/>
        </w:rPr>
        <w:t>:</w:t>
      </w:r>
    </w:p>
    <w:p w:rsidR="003A4042" w:rsidRPr="002317D5" w:rsidRDefault="0063072A" w:rsidP="00F54F5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>uzatvorenie a plnenie zmluvy</w:t>
      </w:r>
      <w:r w:rsidR="00F54F5C" w:rsidRPr="002317D5">
        <w:rPr>
          <w:rFonts w:ascii="Arial" w:eastAsia="Times New Roman" w:hAnsi="Arial" w:cs="Arial"/>
          <w:lang w:eastAsia="sk-SK"/>
        </w:rPr>
        <w:t xml:space="preserve"> (odsek </w:t>
      </w:r>
      <w:r w:rsidR="00653735">
        <w:rPr>
          <w:rFonts w:ascii="Arial" w:eastAsia="Times New Roman" w:hAnsi="Arial" w:cs="Arial"/>
          <w:lang w:eastAsia="sk-SK"/>
        </w:rPr>
        <w:t>2</w:t>
      </w:r>
      <w:r w:rsidR="00F54F5C" w:rsidRPr="002317D5">
        <w:rPr>
          <w:rFonts w:ascii="Arial" w:eastAsia="Times New Roman" w:hAnsi="Arial" w:cs="Arial"/>
          <w:lang w:eastAsia="sk-SK"/>
        </w:rPr>
        <w:t>a vyššie)</w:t>
      </w:r>
      <w:r w:rsidR="00F034F5" w:rsidRPr="002317D5">
        <w:rPr>
          <w:rFonts w:ascii="Arial" w:eastAsia="Times New Roman" w:hAnsi="Arial" w:cs="Arial"/>
          <w:lang w:eastAsia="sk-SK"/>
        </w:rPr>
        <w:t xml:space="preserve">; </w:t>
      </w:r>
    </w:p>
    <w:p w:rsidR="00F54F5C" w:rsidRPr="002317D5" w:rsidRDefault="00F54F5C" w:rsidP="00F54F5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súhlas </w:t>
      </w:r>
      <w:r w:rsidRPr="002317D5">
        <w:rPr>
          <w:rFonts w:ascii="Arial" w:hAnsi="Arial" w:cs="Arial"/>
        </w:rPr>
        <w:t>BayExpert Žiadateľa (</w:t>
      </w:r>
      <w:r w:rsidRPr="002317D5">
        <w:rPr>
          <w:rFonts w:ascii="Arial" w:eastAsia="Times New Roman" w:hAnsi="Arial" w:cs="Arial"/>
          <w:lang w:eastAsia="sk-SK"/>
        </w:rPr>
        <w:t xml:space="preserve">odsek </w:t>
      </w:r>
      <w:r w:rsidR="00653735">
        <w:rPr>
          <w:rFonts w:ascii="Arial" w:eastAsia="Times New Roman" w:hAnsi="Arial" w:cs="Arial"/>
          <w:lang w:eastAsia="sk-SK"/>
        </w:rPr>
        <w:t>2</w:t>
      </w:r>
      <w:r w:rsidRPr="002317D5">
        <w:rPr>
          <w:rFonts w:ascii="Arial" w:eastAsia="Times New Roman" w:hAnsi="Arial" w:cs="Arial"/>
          <w:lang w:eastAsia="sk-SK"/>
        </w:rPr>
        <w:t>b vyššie a </w:t>
      </w:r>
      <w:r w:rsidR="00527A0C" w:rsidRPr="002317D5">
        <w:rPr>
          <w:rFonts w:ascii="Arial" w:eastAsia="Times New Roman" w:hAnsi="Arial" w:cs="Arial"/>
          <w:lang w:eastAsia="sk-SK"/>
        </w:rPr>
        <w:t>odsek 1</w:t>
      </w:r>
      <w:r w:rsidR="002431A6">
        <w:rPr>
          <w:rFonts w:ascii="Arial" w:eastAsia="Times New Roman" w:hAnsi="Arial" w:cs="Arial"/>
          <w:lang w:eastAsia="sk-SK"/>
        </w:rPr>
        <w:t>5</w:t>
      </w:r>
      <w:r w:rsidR="00527A0C" w:rsidRPr="002317D5">
        <w:rPr>
          <w:rFonts w:ascii="Arial" w:eastAsia="Times New Roman" w:hAnsi="Arial" w:cs="Arial"/>
          <w:lang w:eastAsia="sk-SK"/>
        </w:rPr>
        <w:t xml:space="preserve"> prvá odrážka</w:t>
      </w:r>
      <w:r w:rsidRPr="002317D5">
        <w:rPr>
          <w:rFonts w:ascii="Arial" w:eastAsia="Times New Roman" w:hAnsi="Arial" w:cs="Arial"/>
          <w:lang w:eastAsia="sk-SK"/>
        </w:rPr>
        <w:t xml:space="preserve"> );</w:t>
      </w:r>
    </w:p>
    <w:p w:rsidR="00F54F5C" w:rsidRPr="002317D5" w:rsidRDefault="00F54F5C" w:rsidP="00F54F5C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súhlas </w:t>
      </w:r>
      <w:r w:rsidRPr="002317D5">
        <w:rPr>
          <w:rFonts w:ascii="Arial" w:hAnsi="Arial" w:cs="Arial"/>
        </w:rPr>
        <w:t>BayExpert Žiadateľa (</w:t>
      </w:r>
      <w:r w:rsidRPr="002317D5">
        <w:rPr>
          <w:rFonts w:ascii="Arial" w:eastAsia="Times New Roman" w:hAnsi="Arial" w:cs="Arial"/>
          <w:lang w:eastAsia="sk-SK"/>
        </w:rPr>
        <w:t xml:space="preserve">odsek </w:t>
      </w:r>
      <w:r w:rsidR="00653735">
        <w:rPr>
          <w:rFonts w:ascii="Arial" w:eastAsia="Times New Roman" w:hAnsi="Arial" w:cs="Arial"/>
          <w:lang w:eastAsia="sk-SK"/>
        </w:rPr>
        <w:t>2</w:t>
      </w:r>
      <w:r w:rsidRPr="002317D5">
        <w:rPr>
          <w:rFonts w:ascii="Arial" w:eastAsia="Times New Roman" w:hAnsi="Arial" w:cs="Arial"/>
          <w:lang w:eastAsia="sk-SK"/>
        </w:rPr>
        <w:t>c vyššie a </w:t>
      </w:r>
      <w:r w:rsidR="00527A0C" w:rsidRPr="002317D5">
        <w:rPr>
          <w:rFonts w:ascii="Arial" w:eastAsia="Times New Roman" w:hAnsi="Arial" w:cs="Arial"/>
          <w:lang w:eastAsia="sk-SK"/>
        </w:rPr>
        <w:t xml:space="preserve">odsek </w:t>
      </w:r>
      <w:r w:rsidR="00540F1F" w:rsidRPr="002317D5">
        <w:rPr>
          <w:rFonts w:ascii="Arial" w:eastAsia="Times New Roman" w:hAnsi="Arial" w:cs="Arial"/>
          <w:lang w:eastAsia="sk-SK"/>
        </w:rPr>
        <w:t>1</w:t>
      </w:r>
      <w:r w:rsidR="002431A6">
        <w:rPr>
          <w:rFonts w:ascii="Arial" w:eastAsia="Times New Roman" w:hAnsi="Arial" w:cs="Arial"/>
          <w:lang w:eastAsia="sk-SK"/>
        </w:rPr>
        <w:t>5</w:t>
      </w:r>
      <w:r w:rsidR="00540F1F" w:rsidRPr="002317D5">
        <w:rPr>
          <w:rFonts w:ascii="Arial" w:eastAsia="Times New Roman" w:hAnsi="Arial" w:cs="Arial"/>
          <w:lang w:eastAsia="sk-SK"/>
        </w:rPr>
        <w:t xml:space="preserve"> </w:t>
      </w:r>
      <w:r w:rsidR="00527A0C" w:rsidRPr="002317D5">
        <w:rPr>
          <w:rFonts w:ascii="Arial" w:eastAsia="Times New Roman" w:hAnsi="Arial" w:cs="Arial"/>
          <w:lang w:eastAsia="sk-SK"/>
        </w:rPr>
        <w:t>druhá odrážka</w:t>
      </w:r>
      <w:r w:rsidRPr="002317D5">
        <w:rPr>
          <w:rFonts w:ascii="Arial" w:eastAsia="Times New Roman" w:hAnsi="Arial" w:cs="Arial"/>
          <w:lang w:eastAsia="sk-SK"/>
        </w:rPr>
        <w:t>);</w:t>
      </w:r>
    </w:p>
    <w:p w:rsidR="00653958" w:rsidRPr="002317D5" w:rsidRDefault="003A4042" w:rsidP="003A404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k-SK" w:eastAsia="cs-CZ"/>
        </w:rPr>
      </w:pPr>
      <w:r w:rsidRPr="002317D5">
        <w:rPr>
          <w:rFonts w:ascii="Arial" w:eastAsia="Times New Roman" w:hAnsi="Arial" w:cs="Arial"/>
          <w:lang w:val="sk-SK" w:eastAsia="sk-SK"/>
        </w:rPr>
        <w:t>Poskytnutie osobných údajov je</w:t>
      </w:r>
      <w:r w:rsidR="00F54F5C" w:rsidRPr="002317D5">
        <w:rPr>
          <w:rFonts w:ascii="Arial" w:eastAsia="Times New Roman" w:hAnsi="Arial" w:cs="Arial"/>
          <w:lang w:val="sk-SK" w:eastAsia="sk-SK"/>
        </w:rPr>
        <w:t>:</w:t>
      </w:r>
    </w:p>
    <w:p w:rsidR="00653958" w:rsidRPr="002317D5" w:rsidRDefault="00F034F5" w:rsidP="0065395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>dobrovoľné</w:t>
      </w:r>
      <w:r w:rsidR="003A4042" w:rsidRPr="002317D5">
        <w:rPr>
          <w:rFonts w:ascii="Arial" w:eastAsia="Times New Roman" w:hAnsi="Arial" w:cs="Arial"/>
          <w:lang w:eastAsia="sk-SK"/>
        </w:rPr>
        <w:t xml:space="preserve"> (t.j. nie je vyžadované zákonom)</w:t>
      </w:r>
      <w:r w:rsidRPr="002317D5">
        <w:rPr>
          <w:rFonts w:ascii="Arial" w:eastAsia="Times New Roman" w:hAnsi="Arial" w:cs="Arial"/>
          <w:lang w:eastAsia="sk-SK"/>
        </w:rPr>
        <w:t xml:space="preserve">, avšak nevyhnutné pre </w:t>
      </w:r>
      <w:r w:rsidR="003A4042" w:rsidRPr="002317D5">
        <w:rPr>
          <w:rFonts w:ascii="Arial" w:eastAsia="Times New Roman" w:hAnsi="Arial" w:cs="Arial"/>
          <w:lang w:eastAsia="sk-SK"/>
        </w:rPr>
        <w:t>získanie členstva</w:t>
      </w:r>
      <w:r w:rsidR="001E69D8" w:rsidRPr="002317D5">
        <w:rPr>
          <w:rFonts w:ascii="Arial" w:eastAsia="Times New Roman" w:hAnsi="Arial" w:cs="Arial"/>
          <w:lang w:eastAsia="sk-SK"/>
        </w:rPr>
        <w:t xml:space="preserve"> v BayExpert</w:t>
      </w:r>
      <w:r w:rsidR="00653958" w:rsidRPr="002317D5">
        <w:rPr>
          <w:rFonts w:ascii="Arial" w:eastAsia="Times New Roman" w:hAnsi="Arial" w:cs="Arial"/>
          <w:lang w:eastAsia="sk-SK"/>
        </w:rPr>
        <w:t xml:space="preserve"> (odsek </w:t>
      </w:r>
      <w:r w:rsidR="00653735">
        <w:rPr>
          <w:rFonts w:ascii="Arial" w:eastAsia="Times New Roman" w:hAnsi="Arial" w:cs="Arial"/>
          <w:lang w:eastAsia="sk-SK"/>
        </w:rPr>
        <w:t>2</w:t>
      </w:r>
      <w:r w:rsidR="00653958" w:rsidRPr="002317D5">
        <w:rPr>
          <w:rFonts w:ascii="Arial" w:eastAsia="Times New Roman" w:hAnsi="Arial" w:cs="Arial"/>
          <w:lang w:eastAsia="sk-SK"/>
        </w:rPr>
        <w:t>a vyššie)</w:t>
      </w:r>
      <w:r w:rsidRPr="002317D5">
        <w:rPr>
          <w:rFonts w:ascii="Arial" w:eastAsia="Times New Roman" w:hAnsi="Arial" w:cs="Arial"/>
          <w:lang w:eastAsia="sk-SK"/>
        </w:rPr>
        <w:t>;</w:t>
      </w:r>
      <w:r w:rsidR="00653958" w:rsidRPr="002317D5">
        <w:rPr>
          <w:rFonts w:ascii="Arial" w:eastAsia="Times New Roman" w:hAnsi="Arial" w:cs="Arial"/>
          <w:lang w:eastAsia="sk-SK"/>
        </w:rPr>
        <w:t xml:space="preserve"> </w:t>
      </w:r>
    </w:p>
    <w:p w:rsidR="00653958" w:rsidRPr="002317D5" w:rsidRDefault="00653958" w:rsidP="0065395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dobrovoľné – na základe súhlasu </w:t>
      </w:r>
      <w:r w:rsidRPr="002317D5">
        <w:rPr>
          <w:rFonts w:ascii="Arial" w:hAnsi="Arial" w:cs="Arial"/>
        </w:rPr>
        <w:t>BayExpert Žiadateľa (</w:t>
      </w:r>
      <w:r w:rsidRPr="002317D5">
        <w:rPr>
          <w:rFonts w:ascii="Arial" w:eastAsia="Times New Roman" w:hAnsi="Arial" w:cs="Arial"/>
          <w:lang w:eastAsia="sk-SK"/>
        </w:rPr>
        <w:t xml:space="preserve">odsek </w:t>
      </w:r>
      <w:r w:rsidR="00653735">
        <w:rPr>
          <w:rFonts w:ascii="Arial" w:eastAsia="Times New Roman" w:hAnsi="Arial" w:cs="Arial"/>
          <w:lang w:eastAsia="sk-SK"/>
        </w:rPr>
        <w:t>2</w:t>
      </w:r>
      <w:r w:rsidRPr="002317D5">
        <w:rPr>
          <w:rFonts w:ascii="Arial" w:eastAsia="Times New Roman" w:hAnsi="Arial" w:cs="Arial"/>
          <w:lang w:eastAsia="sk-SK"/>
        </w:rPr>
        <w:t>b vyššie a </w:t>
      </w:r>
      <w:r w:rsidR="00527A0C" w:rsidRPr="002317D5">
        <w:rPr>
          <w:rFonts w:ascii="Arial" w:eastAsia="Times New Roman" w:hAnsi="Arial" w:cs="Arial"/>
          <w:lang w:eastAsia="sk-SK"/>
        </w:rPr>
        <w:t>odsek 1</w:t>
      </w:r>
      <w:r w:rsidR="002431A6">
        <w:rPr>
          <w:rFonts w:ascii="Arial" w:eastAsia="Times New Roman" w:hAnsi="Arial" w:cs="Arial"/>
          <w:lang w:eastAsia="sk-SK"/>
        </w:rPr>
        <w:t>5</w:t>
      </w:r>
      <w:r w:rsidR="00527A0C" w:rsidRPr="002317D5">
        <w:rPr>
          <w:rFonts w:ascii="Arial" w:eastAsia="Times New Roman" w:hAnsi="Arial" w:cs="Arial"/>
          <w:lang w:eastAsia="sk-SK"/>
        </w:rPr>
        <w:t xml:space="preserve"> prvá odrážka</w:t>
      </w:r>
      <w:r w:rsidRPr="002317D5">
        <w:rPr>
          <w:rFonts w:ascii="Arial" w:eastAsia="Times New Roman" w:hAnsi="Arial" w:cs="Arial"/>
          <w:lang w:eastAsia="sk-SK"/>
        </w:rPr>
        <w:t>); pre tento účel, doba platnosti súhlasu so spracovaním osobných údajov je dob</w:t>
      </w:r>
      <w:r w:rsidR="00653735">
        <w:rPr>
          <w:rFonts w:ascii="Arial" w:eastAsia="Times New Roman" w:hAnsi="Arial" w:cs="Arial"/>
          <w:lang w:eastAsia="sk-SK"/>
        </w:rPr>
        <w:t>a</w:t>
      </w:r>
      <w:r w:rsidRPr="002317D5">
        <w:rPr>
          <w:rFonts w:ascii="Arial" w:eastAsia="Times New Roman" w:hAnsi="Arial" w:cs="Arial"/>
          <w:lang w:eastAsia="sk-SK"/>
        </w:rPr>
        <w:t xml:space="preserve"> trvania členstva </w:t>
      </w:r>
      <w:r w:rsidRPr="002317D5">
        <w:rPr>
          <w:rFonts w:ascii="Arial" w:hAnsi="Arial" w:cs="Arial"/>
        </w:rPr>
        <w:t>BayExpert Žiadateľa v BayExpert</w:t>
      </w:r>
      <w:r w:rsidRPr="002317D5">
        <w:rPr>
          <w:rFonts w:ascii="Arial" w:eastAsia="Times New Roman" w:hAnsi="Arial" w:cs="Arial"/>
          <w:lang w:eastAsia="sk-SK"/>
        </w:rPr>
        <w:t>;</w:t>
      </w:r>
    </w:p>
    <w:p w:rsidR="00653958" w:rsidRPr="002317D5" w:rsidRDefault="00653958" w:rsidP="00653958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dobrovoľné – na základe súhlasu súhlas </w:t>
      </w:r>
      <w:r w:rsidRPr="002317D5">
        <w:rPr>
          <w:rFonts w:ascii="Arial" w:hAnsi="Arial" w:cs="Arial"/>
        </w:rPr>
        <w:t>BayExpert Žiadateľa (</w:t>
      </w:r>
      <w:r w:rsidRPr="002317D5">
        <w:rPr>
          <w:rFonts w:ascii="Arial" w:eastAsia="Times New Roman" w:hAnsi="Arial" w:cs="Arial"/>
          <w:lang w:eastAsia="sk-SK"/>
        </w:rPr>
        <w:t xml:space="preserve">odsek </w:t>
      </w:r>
      <w:r w:rsidR="00653735">
        <w:rPr>
          <w:rFonts w:ascii="Arial" w:eastAsia="Times New Roman" w:hAnsi="Arial" w:cs="Arial"/>
          <w:lang w:eastAsia="sk-SK"/>
        </w:rPr>
        <w:t>2</w:t>
      </w:r>
      <w:r w:rsidRPr="002317D5">
        <w:rPr>
          <w:rFonts w:ascii="Arial" w:eastAsia="Times New Roman" w:hAnsi="Arial" w:cs="Arial"/>
          <w:lang w:eastAsia="sk-SK"/>
        </w:rPr>
        <w:t>c vyššie a </w:t>
      </w:r>
      <w:r w:rsidR="00527A0C" w:rsidRPr="002317D5">
        <w:rPr>
          <w:rFonts w:ascii="Arial" w:eastAsia="Times New Roman" w:hAnsi="Arial" w:cs="Arial"/>
          <w:lang w:eastAsia="sk-SK"/>
        </w:rPr>
        <w:t>odsek 1</w:t>
      </w:r>
      <w:r w:rsidR="002431A6">
        <w:rPr>
          <w:rFonts w:ascii="Arial" w:eastAsia="Times New Roman" w:hAnsi="Arial" w:cs="Arial"/>
          <w:lang w:eastAsia="sk-SK"/>
        </w:rPr>
        <w:t>5</w:t>
      </w:r>
      <w:r w:rsidR="00527A0C" w:rsidRPr="002317D5">
        <w:rPr>
          <w:rFonts w:ascii="Arial" w:eastAsia="Times New Roman" w:hAnsi="Arial" w:cs="Arial"/>
          <w:lang w:eastAsia="sk-SK"/>
        </w:rPr>
        <w:t xml:space="preserve"> druhá odrážka</w:t>
      </w:r>
      <w:r w:rsidRPr="002317D5">
        <w:rPr>
          <w:rFonts w:ascii="Arial" w:eastAsia="Times New Roman" w:hAnsi="Arial" w:cs="Arial"/>
          <w:lang w:eastAsia="sk-SK"/>
        </w:rPr>
        <w:t xml:space="preserve">); pre tento účel, doba platnosti súhlasu so spracovaním osobných údajov je doba </w:t>
      </w:r>
      <w:r w:rsidR="00653735" w:rsidRPr="002317D5">
        <w:rPr>
          <w:rFonts w:ascii="Arial" w:eastAsia="Times New Roman" w:hAnsi="Arial" w:cs="Arial"/>
          <w:lang w:eastAsia="sk-SK"/>
        </w:rPr>
        <w:t xml:space="preserve">trvania členstva </w:t>
      </w:r>
      <w:r w:rsidR="00653735" w:rsidRPr="002317D5">
        <w:rPr>
          <w:rFonts w:ascii="Arial" w:hAnsi="Arial" w:cs="Arial"/>
        </w:rPr>
        <w:t>BayExpert Žiadateľa v BayExpert</w:t>
      </w:r>
      <w:r w:rsidRPr="002317D5">
        <w:rPr>
          <w:rFonts w:ascii="Arial" w:eastAsia="Times New Roman" w:hAnsi="Arial" w:cs="Arial"/>
          <w:lang w:eastAsia="sk-SK"/>
        </w:rPr>
        <w:t>;</w:t>
      </w:r>
    </w:p>
    <w:p w:rsidR="00653958" w:rsidRPr="002317D5" w:rsidRDefault="00F034F5" w:rsidP="003A404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k-SK" w:eastAsia="cs-CZ"/>
        </w:rPr>
      </w:pPr>
      <w:r w:rsidRPr="002317D5">
        <w:rPr>
          <w:rFonts w:ascii="Arial" w:eastAsia="Times New Roman" w:hAnsi="Arial" w:cs="Arial"/>
          <w:lang w:val="sk-SK" w:eastAsia="sk-SK"/>
        </w:rPr>
        <w:t xml:space="preserve">Osobné údaje </w:t>
      </w:r>
      <w:r w:rsidR="00B420C3" w:rsidRPr="002317D5">
        <w:rPr>
          <w:rFonts w:ascii="Arial" w:hAnsi="Arial" w:cs="Arial"/>
          <w:lang w:val="sk-SK"/>
        </w:rPr>
        <w:t xml:space="preserve">BayExpert Žiadateľa </w:t>
      </w:r>
      <w:r w:rsidRPr="002317D5">
        <w:rPr>
          <w:rFonts w:ascii="Arial" w:eastAsia="Times New Roman" w:hAnsi="Arial" w:cs="Arial"/>
          <w:lang w:val="sk-SK" w:eastAsia="sk-SK"/>
        </w:rPr>
        <w:t>budú spracúvané počas doby</w:t>
      </w:r>
      <w:r w:rsidR="00653958" w:rsidRPr="002317D5">
        <w:rPr>
          <w:rFonts w:ascii="Arial" w:eastAsia="Times New Roman" w:hAnsi="Arial" w:cs="Arial"/>
          <w:lang w:val="sk-SK" w:eastAsia="sk-SK"/>
        </w:rPr>
        <w:t>:</w:t>
      </w:r>
    </w:p>
    <w:p w:rsidR="00653958" w:rsidRPr="002317D5" w:rsidRDefault="003A4042" w:rsidP="0065395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trvania členstva </w:t>
      </w:r>
      <w:r w:rsidRPr="002317D5">
        <w:rPr>
          <w:rFonts w:ascii="Arial" w:hAnsi="Arial" w:cs="Arial"/>
        </w:rPr>
        <w:t>BayExpert Žiadateľa v</w:t>
      </w:r>
      <w:r w:rsidR="00653958" w:rsidRPr="002317D5">
        <w:rPr>
          <w:rFonts w:ascii="Arial" w:hAnsi="Arial" w:cs="Arial"/>
        </w:rPr>
        <w:t> </w:t>
      </w:r>
      <w:r w:rsidRPr="002317D5">
        <w:rPr>
          <w:rFonts w:ascii="Arial" w:hAnsi="Arial" w:cs="Arial"/>
        </w:rPr>
        <w:t>BayExpert</w:t>
      </w:r>
      <w:r w:rsidR="00653958" w:rsidRPr="002317D5">
        <w:rPr>
          <w:rFonts w:ascii="Arial" w:hAnsi="Arial" w:cs="Arial"/>
        </w:rPr>
        <w:t xml:space="preserve"> </w:t>
      </w:r>
      <w:r w:rsidR="00653958" w:rsidRPr="002317D5">
        <w:rPr>
          <w:rFonts w:ascii="Arial" w:eastAsia="Times New Roman" w:hAnsi="Arial" w:cs="Arial"/>
          <w:lang w:eastAsia="sk-SK"/>
        </w:rPr>
        <w:t xml:space="preserve">(odsek </w:t>
      </w:r>
      <w:r w:rsidR="00653735">
        <w:rPr>
          <w:rFonts w:ascii="Arial" w:eastAsia="Times New Roman" w:hAnsi="Arial" w:cs="Arial"/>
          <w:lang w:eastAsia="sk-SK"/>
        </w:rPr>
        <w:t>2</w:t>
      </w:r>
      <w:r w:rsidR="00653958" w:rsidRPr="002317D5">
        <w:rPr>
          <w:rFonts w:ascii="Arial" w:eastAsia="Times New Roman" w:hAnsi="Arial" w:cs="Arial"/>
          <w:lang w:eastAsia="sk-SK"/>
        </w:rPr>
        <w:t>a vyššie)</w:t>
      </w:r>
      <w:r w:rsidRPr="002317D5">
        <w:rPr>
          <w:rFonts w:ascii="Arial" w:eastAsia="Times New Roman" w:hAnsi="Arial" w:cs="Arial"/>
          <w:lang w:eastAsia="sk-SK"/>
        </w:rPr>
        <w:t>;</w:t>
      </w:r>
    </w:p>
    <w:p w:rsidR="00653958" w:rsidRPr="002317D5" w:rsidRDefault="00653958" w:rsidP="0065395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platnosti súhlasu </w:t>
      </w:r>
      <w:r w:rsidRPr="002317D5">
        <w:rPr>
          <w:rFonts w:ascii="Arial" w:hAnsi="Arial" w:cs="Arial"/>
        </w:rPr>
        <w:t>BayExpert Žiadateľa (</w:t>
      </w:r>
      <w:r w:rsidRPr="002317D5">
        <w:rPr>
          <w:rFonts w:ascii="Arial" w:eastAsia="Times New Roman" w:hAnsi="Arial" w:cs="Arial"/>
          <w:lang w:eastAsia="sk-SK"/>
        </w:rPr>
        <w:t xml:space="preserve">odsek </w:t>
      </w:r>
      <w:r w:rsidR="00653735">
        <w:rPr>
          <w:rFonts w:ascii="Arial" w:eastAsia="Times New Roman" w:hAnsi="Arial" w:cs="Arial"/>
          <w:lang w:eastAsia="sk-SK"/>
        </w:rPr>
        <w:t>2</w:t>
      </w:r>
      <w:r w:rsidRPr="002317D5">
        <w:rPr>
          <w:rFonts w:ascii="Arial" w:eastAsia="Times New Roman" w:hAnsi="Arial" w:cs="Arial"/>
          <w:lang w:eastAsia="sk-SK"/>
        </w:rPr>
        <w:t>b vyššie a </w:t>
      </w:r>
      <w:r w:rsidR="00527A0C" w:rsidRPr="002317D5">
        <w:rPr>
          <w:rFonts w:ascii="Arial" w:eastAsia="Times New Roman" w:hAnsi="Arial" w:cs="Arial"/>
          <w:lang w:eastAsia="sk-SK"/>
        </w:rPr>
        <w:t>odsek 1</w:t>
      </w:r>
      <w:r w:rsidR="002431A6">
        <w:rPr>
          <w:rFonts w:ascii="Arial" w:eastAsia="Times New Roman" w:hAnsi="Arial" w:cs="Arial"/>
          <w:lang w:eastAsia="sk-SK"/>
        </w:rPr>
        <w:t>5</w:t>
      </w:r>
      <w:r w:rsidR="00527A0C" w:rsidRPr="002317D5">
        <w:rPr>
          <w:rFonts w:ascii="Arial" w:eastAsia="Times New Roman" w:hAnsi="Arial" w:cs="Arial"/>
          <w:lang w:eastAsia="sk-SK"/>
        </w:rPr>
        <w:t xml:space="preserve"> prvá odrážka</w:t>
      </w:r>
      <w:r w:rsidRPr="002317D5">
        <w:rPr>
          <w:rFonts w:ascii="Arial" w:eastAsia="Times New Roman" w:hAnsi="Arial" w:cs="Arial"/>
          <w:lang w:eastAsia="sk-SK"/>
        </w:rPr>
        <w:t>);</w:t>
      </w:r>
    </w:p>
    <w:p w:rsidR="00653958" w:rsidRPr="002317D5" w:rsidRDefault="00653958" w:rsidP="0065395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lastRenderedPageBreak/>
        <w:t xml:space="preserve">platnosti súhlasu </w:t>
      </w:r>
      <w:r w:rsidRPr="002317D5">
        <w:rPr>
          <w:rFonts w:ascii="Arial" w:hAnsi="Arial" w:cs="Arial"/>
        </w:rPr>
        <w:t>BayExpert Žiadateľa (</w:t>
      </w:r>
      <w:r w:rsidRPr="002317D5">
        <w:rPr>
          <w:rFonts w:ascii="Arial" w:eastAsia="Times New Roman" w:hAnsi="Arial" w:cs="Arial"/>
          <w:lang w:eastAsia="sk-SK"/>
        </w:rPr>
        <w:t xml:space="preserve">odsek </w:t>
      </w:r>
      <w:r w:rsidR="00653735">
        <w:rPr>
          <w:rFonts w:ascii="Arial" w:eastAsia="Times New Roman" w:hAnsi="Arial" w:cs="Arial"/>
          <w:lang w:eastAsia="sk-SK"/>
        </w:rPr>
        <w:t>2</w:t>
      </w:r>
      <w:r w:rsidRPr="002317D5">
        <w:rPr>
          <w:rFonts w:ascii="Arial" w:eastAsia="Times New Roman" w:hAnsi="Arial" w:cs="Arial"/>
          <w:lang w:eastAsia="sk-SK"/>
        </w:rPr>
        <w:t>c vyššie a </w:t>
      </w:r>
      <w:r w:rsidR="00527A0C" w:rsidRPr="002317D5">
        <w:rPr>
          <w:rFonts w:ascii="Arial" w:eastAsia="Times New Roman" w:hAnsi="Arial" w:cs="Arial"/>
          <w:lang w:eastAsia="sk-SK"/>
        </w:rPr>
        <w:t>odsek 1</w:t>
      </w:r>
      <w:r w:rsidR="002431A6">
        <w:rPr>
          <w:rFonts w:ascii="Arial" w:eastAsia="Times New Roman" w:hAnsi="Arial" w:cs="Arial"/>
          <w:lang w:eastAsia="sk-SK"/>
        </w:rPr>
        <w:t>5</w:t>
      </w:r>
      <w:r w:rsidR="00527A0C" w:rsidRPr="002317D5">
        <w:rPr>
          <w:rFonts w:ascii="Arial" w:eastAsia="Times New Roman" w:hAnsi="Arial" w:cs="Arial"/>
          <w:lang w:eastAsia="sk-SK"/>
        </w:rPr>
        <w:t xml:space="preserve"> druhá odrážka</w:t>
      </w:r>
      <w:r w:rsidRPr="002317D5">
        <w:rPr>
          <w:rFonts w:ascii="Arial" w:eastAsia="Times New Roman" w:hAnsi="Arial" w:cs="Arial"/>
          <w:lang w:eastAsia="sk-SK"/>
        </w:rPr>
        <w:t>);</w:t>
      </w:r>
    </w:p>
    <w:p w:rsidR="003A4042" w:rsidRPr="002317D5" w:rsidRDefault="003A4042" w:rsidP="00653958">
      <w:pPr>
        <w:spacing w:after="0" w:line="240" w:lineRule="auto"/>
        <w:ind w:left="1080"/>
        <w:jc w:val="both"/>
        <w:rPr>
          <w:rFonts w:ascii="Arial" w:eastAsia="Times New Roman" w:hAnsi="Arial" w:cs="Arial"/>
          <w:lang w:val="sk-SK" w:eastAsia="sk-SK"/>
        </w:rPr>
      </w:pPr>
      <w:r w:rsidRPr="002317D5">
        <w:rPr>
          <w:rFonts w:ascii="Arial" w:eastAsia="Times New Roman" w:hAnsi="Arial" w:cs="Arial"/>
          <w:lang w:val="sk-SK" w:eastAsia="sk-SK"/>
        </w:rPr>
        <w:t xml:space="preserve">po uplynutí tejto doby budú osobné údaje archivované spoločnosťou Bayer na obdobie ďalších 4. rokov za účelom ochrany právom chránených záujmov spoločnosti Bayer (napr. </w:t>
      </w:r>
      <w:r w:rsidR="003B4BAD">
        <w:rPr>
          <w:rFonts w:ascii="Arial" w:eastAsia="Times New Roman" w:hAnsi="Arial" w:cs="Arial"/>
          <w:lang w:val="sk-SK" w:eastAsia="sk-SK"/>
        </w:rPr>
        <w:t>dôkaz</w:t>
      </w:r>
      <w:r w:rsidR="003B4BAD" w:rsidRPr="002317D5">
        <w:rPr>
          <w:rFonts w:ascii="Arial" w:eastAsia="Times New Roman" w:hAnsi="Arial" w:cs="Arial"/>
          <w:lang w:val="sk-SK" w:eastAsia="sk-SK"/>
        </w:rPr>
        <w:t xml:space="preserve"> </w:t>
      </w:r>
      <w:r w:rsidRPr="002317D5">
        <w:rPr>
          <w:rFonts w:ascii="Arial" w:eastAsia="Times New Roman" w:hAnsi="Arial" w:cs="Arial"/>
          <w:lang w:val="sk-SK" w:eastAsia="sk-SK"/>
        </w:rPr>
        <w:t>pre prípad potenciálnych súdnych sporov);</w:t>
      </w:r>
    </w:p>
    <w:p w:rsidR="00C7008E" w:rsidRPr="00C5317F" w:rsidRDefault="00C7008E" w:rsidP="00C7008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k-SK" w:eastAsia="cs-CZ"/>
        </w:rPr>
      </w:pPr>
      <w:r w:rsidRPr="00C5317F">
        <w:rPr>
          <w:rFonts w:ascii="Arial" w:eastAsia="Times New Roman" w:hAnsi="Arial" w:cs="Arial"/>
          <w:lang w:val="sk-SK" w:eastAsia="sk-SK"/>
        </w:rPr>
        <w:t xml:space="preserve">Spoločnosť Bayer môže osobné údaje </w:t>
      </w:r>
      <w:r w:rsidRPr="00C5317F">
        <w:rPr>
          <w:rFonts w:ascii="Arial" w:hAnsi="Arial" w:cs="Arial"/>
          <w:lang w:val="sk-SK"/>
        </w:rPr>
        <w:t>BayExpert Žiadateľa</w:t>
      </w:r>
      <w:r w:rsidRPr="004B6FEA">
        <w:rPr>
          <w:rFonts w:ascii="Arial" w:eastAsia="Times New Roman" w:hAnsi="Arial" w:cs="Arial"/>
          <w:lang w:val="sk-SK" w:eastAsia="sk-SK"/>
        </w:rPr>
        <w:t xml:space="preserve"> </w:t>
      </w:r>
      <w:r w:rsidRPr="00C5317F">
        <w:rPr>
          <w:rFonts w:ascii="Arial" w:eastAsia="Times New Roman" w:hAnsi="Arial" w:cs="Arial"/>
          <w:lang w:val="sk-SK" w:eastAsia="sk-SK"/>
        </w:rPr>
        <w:t xml:space="preserve">poskytnúť tretím stranám, pričom ich zoznam je zverejnený a aktualizovaný na </w:t>
      </w:r>
      <w:hyperlink r:id="rId10" w:history="1">
        <w:r>
          <w:rPr>
            <w:rStyle w:val="Hyperlink"/>
            <w:rFonts w:ascii="Arial" w:hAnsi="Arial" w:cs="Arial"/>
            <w:szCs w:val="24"/>
            <w:lang w:val="sk-SK"/>
          </w:rPr>
          <w:t>www.bayexpert.bayer.sk</w:t>
        </w:r>
      </w:hyperlink>
      <w:r w:rsidRPr="00C5317F">
        <w:rPr>
          <w:rFonts w:ascii="Arial" w:eastAsia="Times New Roman" w:hAnsi="Arial" w:cs="Arial"/>
          <w:lang w:val="sk-SK" w:eastAsia="sk-SK"/>
        </w:rPr>
        <w:t>;</w:t>
      </w:r>
    </w:p>
    <w:p w:rsidR="003A4042" w:rsidRPr="002317D5" w:rsidRDefault="00C7008E" w:rsidP="00C7008E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k-SK" w:eastAsia="cs-CZ"/>
        </w:rPr>
      </w:pPr>
      <w:r w:rsidRPr="00540F1F">
        <w:rPr>
          <w:rFonts w:ascii="Arial" w:eastAsia="Times New Roman" w:hAnsi="Arial" w:cs="Arial"/>
          <w:lang w:val="sk-SK" w:eastAsia="sk-SK"/>
        </w:rPr>
        <w:t>Spoločnosť Bayer môže</w:t>
      </w:r>
      <w:r>
        <w:rPr>
          <w:rFonts w:ascii="Arial" w:eastAsia="Times New Roman" w:hAnsi="Arial" w:cs="Arial"/>
          <w:lang w:val="sk-SK" w:eastAsia="sk-SK"/>
        </w:rPr>
        <w:t xml:space="preserve"> sprístupniť o</w:t>
      </w:r>
      <w:r w:rsidRPr="002317D5">
        <w:rPr>
          <w:rFonts w:ascii="Arial" w:eastAsia="Times New Roman" w:hAnsi="Arial" w:cs="Arial"/>
          <w:lang w:val="sk-SK" w:eastAsia="sk-SK"/>
        </w:rPr>
        <w:t xml:space="preserve">sobné údaje </w:t>
      </w:r>
      <w:r w:rsidRPr="002317D5">
        <w:rPr>
          <w:rFonts w:ascii="Arial" w:hAnsi="Arial" w:cs="Arial"/>
          <w:lang w:val="sk-SK"/>
        </w:rPr>
        <w:t>BayExpert Žiadateľa</w:t>
      </w:r>
      <w:r w:rsidRPr="002317D5">
        <w:rPr>
          <w:rFonts w:ascii="Arial" w:eastAsia="Times New Roman" w:hAnsi="Arial" w:cs="Arial"/>
          <w:lang w:val="sk-SK" w:eastAsia="sk-SK"/>
        </w:rPr>
        <w:t xml:space="preserve"> </w:t>
      </w:r>
      <w:r w:rsidRPr="00C5317F">
        <w:rPr>
          <w:rFonts w:ascii="Arial" w:hAnsi="Arial" w:cs="Arial"/>
          <w:lang w:val="sk-SK"/>
        </w:rPr>
        <w:t xml:space="preserve">príjemcom, </w:t>
      </w:r>
      <w:r w:rsidRPr="00C5317F">
        <w:rPr>
          <w:rFonts w:ascii="Arial" w:eastAsia="Times New Roman" w:hAnsi="Arial" w:cs="Arial"/>
          <w:lang w:val="sk-SK" w:eastAsia="sk-SK"/>
        </w:rPr>
        <w:t>pričom ich zoznam je zverejnený a aktualizovaný na</w:t>
      </w:r>
      <w:r>
        <w:rPr>
          <w:rFonts w:ascii="Arial" w:eastAsia="Times New Roman" w:hAnsi="Arial" w:cs="Arial"/>
          <w:lang w:val="sk-SK" w:eastAsia="sk-SK"/>
        </w:rPr>
        <w:t xml:space="preserve"> </w:t>
      </w:r>
      <w:hyperlink r:id="rId11" w:history="1">
        <w:r>
          <w:rPr>
            <w:rStyle w:val="Hyperlink"/>
            <w:rFonts w:ascii="Arial" w:hAnsi="Arial" w:cs="Arial"/>
            <w:szCs w:val="24"/>
            <w:lang w:val="sk-SK"/>
          </w:rPr>
          <w:t>www.bayexpert.bayer.sk</w:t>
        </w:r>
      </w:hyperlink>
      <w:r w:rsidR="00F034F5" w:rsidRPr="002317D5">
        <w:rPr>
          <w:rFonts w:ascii="Arial" w:eastAsia="Times New Roman" w:hAnsi="Arial" w:cs="Arial"/>
          <w:lang w:val="sk-SK" w:eastAsia="sk-SK"/>
        </w:rPr>
        <w:t>;</w:t>
      </w:r>
    </w:p>
    <w:p w:rsidR="003A4042" w:rsidRPr="002317D5" w:rsidRDefault="00F034F5" w:rsidP="003A404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k-SK" w:eastAsia="cs-CZ"/>
        </w:rPr>
      </w:pPr>
      <w:r w:rsidRPr="002317D5">
        <w:rPr>
          <w:rFonts w:ascii="Arial" w:eastAsia="Times New Roman" w:hAnsi="Arial" w:cs="Arial"/>
          <w:lang w:val="sk-SK" w:eastAsia="sk-SK"/>
        </w:rPr>
        <w:t xml:space="preserve">Osobné údaje </w:t>
      </w:r>
      <w:r w:rsidR="003A4042" w:rsidRPr="002317D5">
        <w:rPr>
          <w:rFonts w:ascii="Arial" w:hAnsi="Arial" w:cs="Arial"/>
          <w:lang w:val="sk-SK"/>
        </w:rPr>
        <w:t>BayExpert Žiadateľa</w:t>
      </w:r>
      <w:r w:rsidR="003A4042" w:rsidRPr="002317D5">
        <w:rPr>
          <w:rFonts w:ascii="Arial" w:eastAsia="Times New Roman" w:hAnsi="Arial" w:cs="Arial"/>
          <w:lang w:val="sk-SK" w:eastAsia="sk-SK"/>
        </w:rPr>
        <w:t xml:space="preserve"> </w:t>
      </w:r>
      <w:r w:rsidRPr="002317D5">
        <w:rPr>
          <w:rFonts w:ascii="Arial" w:eastAsia="Times New Roman" w:hAnsi="Arial" w:cs="Arial"/>
          <w:lang w:val="sk-SK" w:eastAsia="sk-SK"/>
        </w:rPr>
        <w:t>nebudú zverejnené;</w:t>
      </w:r>
    </w:p>
    <w:p w:rsidR="003A4042" w:rsidRPr="002317D5" w:rsidRDefault="00F034F5" w:rsidP="003A4042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k-SK" w:eastAsia="cs-CZ"/>
        </w:rPr>
      </w:pPr>
      <w:r w:rsidRPr="002317D5">
        <w:rPr>
          <w:rFonts w:ascii="Arial" w:eastAsia="Times New Roman" w:hAnsi="Arial" w:cs="Arial"/>
          <w:lang w:val="sk-SK" w:eastAsia="sk-SK"/>
        </w:rPr>
        <w:t xml:space="preserve">Osobné údaje </w:t>
      </w:r>
      <w:r w:rsidR="003A4042" w:rsidRPr="002317D5">
        <w:rPr>
          <w:rFonts w:ascii="Arial" w:hAnsi="Arial" w:cs="Arial"/>
          <w:lang w:val="sk-SK"/>
        </w:rPr>
        <w:t>BayExpert Žiadateľa</w:t>
      </w:r>
      <w:r w:rsidR="00C7008E" w:rsidRPr="00C7008E">
        <w:rPr>
          <w:rFonts w:ascii="Arial" w:eastAsia="Times New Roman" w:hAnsi="Arial" w:cs="Arial"/>
          <w:lang w:val="sk-SK" w:eastAsia="sk-SK"/>
        </w:rPr>
        <w:t xml:space="preserve"> </w:t>
      </w:r>
      <w:r w:rsidR="00C7008E" w:rsidRPr="00C5317F">
        <w:rPr>
          <w:rFonts w:ascii="Arial" w:eastAsia="Times New Roman" w:hAnsi="Arial" w:cs="Arial"/>
          <w:lang w:val="sk-SK" w:eastAsia="sk-SK"/>
        </w:rPr>
        <w:t>môžu byť prenesené do členských štátov Európskej únie alebo štátov, ktoré sú zmluvnou stranou Dohody o Európskom hospodárskom priestore</w:t>
      </w:r>
      <w:r w:rsidR="00C7008E">
        <w:rPr>
          <w:rFonts w:ascii="Arial" w:eastAsia="Times New Roman" w:hAnsi="Arial" w:cs="Arial"/>
          <w:lang w:val="sk-SK" w:eastAsia="sk-SK"/>
        </w:rPr>
        <w:t xml:space="preserve"> </w:t>
      </w:r>
      <w:r w:rsidR="00C7008E" w:rsidRPr="00C5317F">
        <w:rPr>
          <w:rFonts w:ascii="Arial" w:eastAsia="Times New Roman" w:hAnsi="Arial" w:cs="Arial"/>
          <w:lang w:val="sk-SK" w:eastAsia="sk-SK"/>
        </w:rPr>
        <w:t xml:space="preserve">alebo tretích krajín, pričom ich zoznam je zverejnený a aktualizovaný na </w:t>
      </w:r>
      <w:hyperlink r:id="rId12" w:history="1"/>
      <w:hyperlink r:id="rId13" w:history="1">
        <w:r w:rsidR="00C7008E">
          <w:rPr>
            <w:rStyle w:val="Hyperlink"/>
            <w:rFonts w:ascii="Arial" w:hAnsi="Arial" w:cs="Arial"/>
            <w:szCs w:val="24"/>
            <w:lang w:val="sk-SK"/>
          </w:rPr>
          <w:t>www.bayexpert.bayer.sk</w:t>
        </w:r>
      </w:hyperlink>
      <w:r w:rsidRPr="002317D5">
        <w:rPr>
          <w:rFonts w:ascii="Arial" w:eastAsia="Times New Roman" w:hAnsi="Arial" w:cs="Arial"/>
          <w:lang w:val="sk-SK" w:eastAsia="sk-SK"/>
        </w:rPr>
        <w:t>;</w:t>
      </w:r>
    </w:p>
    <w:p w:rsidR="00A06908" w:rsidRPr="00932C32" w:rsidRDefault="00F034F5" w:rsidP="00A0690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k-SK" w:eastAsia="cs-CZ"/>
        </w:rPr>
      </w:pPr>
      <w:r w:rsidRPr="002317D5">
        <w:rPr>
          <w:rFonts w:ascii="Arial" w:eastAsia="Times New Roman" w:hAnsi="Arial" w:cs="Arial"/>
          <w:lang w:val="sk-SK" w:eastAsia="sk-SK"/>
        </w:rPr>
        <w:t xml:space="preserve">Osobné údaje </w:t>
      </w:r>
      <w:r w:rsidR="002431A6" w:rsidRPr="002317D5">
        <w:rPr>
          <w:rFonts w:ascii="Arial" w:hAnsi="Arial" w:cs="Arial"/>
          <w:lang w:val="sk-SK"/>
        </w:rPr>
        <w:t>BayExpert Žiadateľa</w:t>
      </w:r>
      <w:r w:rsidR="002431A6" w:rsidRPr="002317D5">
        <w:rPr>
          <w:rFonts w:ascii="Arial" w:eastAsia="Times New Roman" w:hAnsi="Arial" w:cs="Arial"/>
          <w:lang w:val="sk-SK" w:eastAsia="sk-SK"/>
        </w:rPr>
        <w:t xml:space="preserve"> </w:t>
      </w:r>
      <w:r w:rsidRPr="002317D5">
        <w:rPr>
          <w:rFonts w:ascii="Arial" w:eastAsia="Times New Roman" w:hAnsi="Arial" w:cs="Arial"/>
          <w:lang w:val="sk-SK" w:eastAsia="sk-SK"/>
        </w:rPr>
        <w:t xml:space="preserve">budú spracúvané manuálne (v rámci tohto </w:t>
      </w:r>
      <w:r w:rsidR="003A4042" w:rsidRPr="002317D5">
        <w:rPr>
          <w:rFonts w:ascii="Arial" w:hAnsi="Arial" w:cs="Arial"/>
          <w:lang w:val="sk-SK"/>
        </w:rPr>
        <w:t>BayExpert formuláru prihlášky</w:t>
      </w:r>
      <w:r w:rsidR="00A00D5E">
        <w:rPr>
          <w:rFonts w:ascii="Arial" w:eastAsia="Times New Roman" w:hAnsi="Arial" w:cs="Arial"/>
          <w:lang w:val="sk-SK" w:eastAsia="sk-SK"/>
        </w:rPr>
        <w:t>) a taktiež automatizovanými</w:t>
      </w:r>
      <w:r w:rsidRPr="002317D5">
        <w:rPr>
          <w:rFonts w:ascii="Arial" w:eastAsia="Times New Roman" w:hAnsi="Arial" w:cs="Arial"/>
          <w:lang w:val="sk-SK" w:eastAsia="sk-SK"/>
        </w:rPr>
        <w:t xml:space="preserve"> prostriedkami v elektronickej databáze vedenej spoločnosťou Bayer</w:t>
      </w:r>
      <w:r w:rsidR="002431A6">
        <w:rPr>
          <w:rFonts w:ascii="Arial" w:eastAsia="Times New Roman" w:hAnsi="Arial" w:cs="Arial"/>
          <w:lang w:val="sk-SK" w:eastAsia="sk-SK"/>
        </w:rPr>
        <w:t xml:space="preserve"> alebo prípadne sprostredkovateľmi zazmluvnenými spoločnosťou Bayer</w:t>
      </w:r>
      <w:r w:rsidR="002431A6" w:rsidRPr="002317D5">
        <w:rPr>
          <w:rFonts w:ascii="Arial" w:eastAsia="Times New Roman" w:hAnsi="Arial" w:cs="Arial"/>
          <w:lang w:val="sk-SK" w:eastAsia="sk-SK"/>
        </w:rPr>
        <w:t>;</w:t>
      </w:r>
    </w:p>
    <w:p w:rsidR="002431A6" w:rsidRPr="002317D5" w:rsidRDefault="002431A6" w:rsidP="00A0690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k-SK" w:eastAsia="cs-CZ"/>
        </w:rPr>
      </w:pPr>
      <w:r w:rsidRPr="002317D5">
        <w:rPr>
          <w:rFonts w:ascii="Arial" w:eastAsia="Times New Roman" w:hAnsi="Arial" w:cs="Arial"/>
          <w:lang w:val="sk-SK" w:eastAsia="sk-SK"/>
        </w:rPr>
        <w:t xml:space="preserve">Osobné údaje </w:t>
      </w:r>
      <w:r w:rsidRPr="002317D5">
        <w:rPr>
          <w:rFonts w:ascii="Arial" w:hAnsi="Arial" w:cs="Arial"/>
          <w:lang w:val="sk-SK"/>
        </w:rPr>
        <w:t>BayExpert Žiadateľa</w:t>
      </w:r>
      <w:r>
        <w:rPr>
          <w:rFonts w:ascii="Arial" w:hAnsi="Arial" w:cs="Arial"/>
          <w:lang w:val="sk-SK"/>
        </w:rPr>
        <w:t xml:space="preserve"> môžu byť prenesené a spracúvané taktiež v </w:t>
      </w:r>
      <w:r>
        <w:rPr>
          <w:rFonts w:ascii="Arial" w:eastAsia="Times New Roman" w:hAnsi="Arial" w:cs="Arial"/>
          <w:lang w:val="sk-SK" w:eastAsia="sk-SK"/>
        </w:rPr>
        <w:t>tretích krajinách mimo</w:t>
      </w:r>
      <w:r w:rsidRPr="00046700">
        <w:rPr>
          <w:rFonts w:ascii="Arial" w:eastAsia="Times New Roman" w:hAnsi="Arial" w:cs="Arial"/>
          <w:lang w:val="sk-SK" w:eastAsia="sk-SK"/>
        </w:rPr>
        <w:t> </w:t>
      </w:r>
      <w:r>
        <w:rPr>
          <w:rFonts w:ascii="Arial" w:eastAsia="Times New Roman" w:hAnsi="Arial" w:cs="Arial"/>
          <w:lang w:val="sk-SK" w:eastAsia="sk-SK"/>
        </w:rPr>
        <w:t xml:space="preserve">Európskej únie alebo </w:t>
      </w:r>
      <w:r w:rsidRPr="00046700">
        <w:rPr>
          <w:rFonts w:ascii="Arial" w:eastAsia="Times New Roman" w:hAnsi="Arial" w:cs="Arial"/>
          <w:lang w:val="sk-SK" w:eastAsia="sk-SK"/>
        </w:rPr>
        <w:t>Európsk</w:t>
      </w:r>
      <w:r>
        <w:rPr>
          <w:rFonts w:ascii="Arial" w:eastAsia="Times New Roman" w:hAnsi="Arial" w:cs="Arial"/>
          <w:lang w:val="sk-SK" w:eastAsia="sk-SK"/>
        </w:rPr>
        <w:t>eho</w:t>
      </w:r>
      <w:r w:rsidRPr="00046700">
        <w:rPr>
          <w:rFonts w:ascii="Arial" w:eastAsia="Times New Roman" w:hAnsi="Arial" w:cs="Arial"/>
          <w:lang w:val="sk-SK" w:eastAsia="sk-SK"/>
        </w:rPr>
        <w:t xml:space="preserve"> hospodársk</w:t>
      </w:r>
      <w:r>
        <w:rPr>
          <w:rFonts w:ascii="Arial" w:eastAsia="Times New Roman" w:hAnsi="Arial" w:cs="Arial"/>
          <w:lang w:val="sk-SK" w:eastAsia="sk-SK"/>
        </w:rPr>
        <w:t>eho priestoru, pre ktoré Európska komisia nevydala rozhodnutie, že zaručujú primeranú úroveň ochrany osobných údajov; v ta</w:t>
      </w:r>
      <w:r w:rsidR="00C92169">
        <w:rPr>
          <w:rFonts w:ascii="Arial" w:eastAsia="Times New Roman" w:hAnsi="Arial" w:cs="Arial"/>
          <w:lang w:val="sk-SK" w:eastAsia="sk-SK"/>
        </w:rPr>
        <w:t>kom prípade spoločnosť Bayer prí</w:t>
      </w:r>
      <w:r>
        <w:rPr>
          <w:rFonts w:ascii="Arial" w:eastAsia="Times New Roman" w:hAnsi="Arial" w:cs="Arial"/>
          <w:lang w:val="sk-SK" w:eastAsia="sk-SK"/>
        </w:rPr>
        <w:t>jme primerané záruky ochrany súkromia a základných práv a slobôd jednotlivcov a výkonu príslušných práv a zabezpečenia takejto dostatočnej úrovne ochrany, napr. prostredníctvom štandardných zmluvných doložiek o ochrane osobných údajov prijatých Európskou komisiou. Kópiu takýchto záruk je možné obdr</w:t>
      </w:r>
      <w:r w:rsidR="00C92169">
        <w:rPr>
          <w:rFonts w:ascii="Arial" w:eastAsia="Times New Roman" w:hAnsi="Arial" w:cs="Arial"/>
          <w:lang w:val="sk-SK" w:eastAsia="sk-SK"/>
        </w:rPr>
        <w:t>ž</w:t>
      </w:r>
      <w:r>
        <w:rPr>
          <w:rFonts w:ascii="Arial" w:eastAsia="Times New Roman" w:hAnsi="Arial" w:cs="Arial"/>
          <w:lang w:val="sk-SK" w:eastAsia="sk-SK"/>
        </w:rPr>
        <w:t>ať na základe žiadosti doručenej spoločnosti Bayer</w:t>
      </w:r>
      <w:r w:rsidRPr="002317D5">
        <w:rPr>
          <w:rFonts w:ascii="Arial" w:eastAsia="Times New Roman" w:hAnsi="Arial" w:cs="Arial"/>
          <w:lang w:val="sk-SK" w:eastAsia="sk-SK"/>
        </w:rPr>
        <w:t>;</w:t>
      </w:r>
    </w:p>
    <w:p w:rsidR="00F034F5" w:rsidRPr="002317D5" w:rsidRDefault="00A06908" w:rsidP="00A0690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val="sk-SK" w:eastAsia="cs-CZ"/>
        </w:rPr>
      </w:pPr>
      <w:r w:rsidRPr="002317D5">
        <w:rPr>
          <w:rFonts w:ascii="Arial" w:hAnsi="Arial" w:cs="Arial"/>
          <w:lang w:val="sk-SK"/>
        </w:rPr>
        <w:t xml:space="preserve">BayExpert Žiadateľ </w:t>
      </w:r>
      <w:r w:rsidR="00F034F5" w:rsidRPr="002317D5">
        <w:rPr>
          <w:rFonts w:ascii="Arial" w:eastAsia="Times New Roman" w:hAnsi="Arial" w:cs="Arial"/>
          <w:lang w:val="sk-SK" w:eastAsia="sk-SK"/>
        </w:rPr>
        <w:t>má v súvislosti so spracúvaním jeho osobných údajov najmä, avšak nielen, nasledovné práva:</w:t>
      </w:r>
    </w:p>
    <w:p w:rsidR="00F034F5" w:rsidRPr="002317D5" w:rsidRDefault="00F034F5" w:rsidP="00A069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>na základe písomnej žiadosti vyžadovať:</w:t>
      </w:r>
    </w:p>
    <w:p w:rsidR="00F034F5" w:rsidRPr="002317D5" w:rsidRDefault="00F034F5" w:rsidP="00A06908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>potvrdenie, či sú alebo nie sú osobné údaje o ňom spracúvané;</w:t>
      </w:r>
    </w:p>
    <w:p w:rsidR="00F034F5" w:rsidRPr="002317D5" w:rsidRDefault="00F034F5" w:rsidP="00A06908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>vo všeobecne zrozumiteľnej forme informácie o spracúvaní osobných údajov v informačnom systéme v rozsahu podľa príslušných právnych predpisov; p</w:t>
      </w:r>
      <w:r w:rsidRPr="002317D5">
        <w:rPr>
          <w:rFonts w:ascii="Arial" w:hAnsi="Arial" w:cs="Arial"/>
        </w:rPr>
        <w:t xml:space="preserve">ri vydaní rozhodnutia podľa odseku IV. nižšie je </w:t>
      </w:r>
      <w:r w:rsidR="00A06908" w:rsidRPr="002317D5">
        <w:rPr>
          <w:rFonts w:ascii="Arial" w:hAnsi="Arial" w:cs="Arial"/>
        </w:rPr>
        <w:t xml:space="preserve">BayExpert Žiadateľ </w:t>
      </w:r>
      <w:r w:rsidRPr="002317D5">
        <w:rPr>
          <w:rFonts w:ascii="Arial" w:hAnsi="Arial" w:cs="Arial"/>
        </w:rPr>
        <w:t>oprávnený oboznámiť sa s postupom spracúvania a vyhodnocovania operácií</w:t>
      </w:r>
      <w:r w:rsidRPr="002317D5">
        <w:rPr>
          <w:rFonts w:ascii="Arial" w:eastAsia="Times New Roman" w:hAnsi="Arial" w:cs="Arial"/>
          <w:lang w:eastAsia="sk-SK"/>
        </w:rPr>
        <w:t>;</w:t>
      </w:r>
    </w:p>
    <w:p w:rsidR="00F034F5" w:rsidRPr="002317D5" w:rsidRDefault="00F034F5" w:rsidP="00A06908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vo všeobecne zrozumiteľnej forme presné informácie o zdroji, z ktorého boli získané osobné údaje na spracúvanie; </w:t>
      </w:r>
    </w:p>
    <w:p w:rsidR="00F034F5" w:rsidRPr="002317D5" w:rsidRDefault="00F034F5" w:rsidP="00A06908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>vo všeobecne zrozumiteľnej forme zoznam osobných údajov, ktoré sú predmetom spracúvania;</w:t>
      </w:r>
    </w:p>
    <w:p w:rsidR="00F034F5" w:rsidRPr="002317D5" w:rsidRDefault="00F034F5" w:rsidP="00A06908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opravu alebo likvidáciu svojich nesprávnych, neúplných alebo neaktuálnych osobných údajov, ktoré sú predmetom spracúvania; </w:t>
      </w:r>
    </w:p>
    <w:p w:rsidR="00F034F5" w:rsidRPr="002317D5" w:rsidRDefault="00F034F5" w:rsidP="00A06908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likvidáciu osobných údajov, ktorých účel spracúvania sa skončil; </w:t>
      </w:r>
      <w:r w:rsidRPr="002317D5">
        <w:rPr>
          <w:rFonts w:ascii="Arial" w:hAnsi="Arial" w:cs="Arial"/>
        </w:rPr>
        <w:t>ak sú predmetom spracúvania úradné doklady obsahujúce osobné údaje, môže požiadať o ich vrátenie</w:t>
      </w:r>
      <w:r w:rsidRPr="002317D5">
        <w:rPr>
          <w:rFonts w:ascii="Arial" w:eastAsia="Times New Roman" w:hAnsi="Arial" w:cs="Arial"/>
          <w:lang w:eastAsia="sk-SK"/>
        </w:rPr>
        <w:t>;</w:t>
      </w:r>
    </w:p>
    <w:p w:rsidR="00F034F5" w:rsidRPr="002317D5" w:rsidRDefault="00F034F5" w:rsidP="00A06908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lastRenderedPageBreak/>
        <w:t>likvidáciu osobných údajov, ktoré sú predmetom spracúvania, ak došlo k porušeniu príslušných právnych predpisov;</w:t>
      </w:r>
    </w:p>
    <w:p w:rsidR="00F034F5" w:rsidRPr="002317D5" w:rsidRDefault="00F034F5" w:rsidP="00A06908">
      <w:pPr>
        <w:pStyle w:val="ListParagraph"/>
        <w:numPr>
          <w:ilvl w:val="0"/>
          <w:numId w:val="11"/>
        </w:numPr>
        <w:spacing w:after="0" w:line="240" w:lineRule="auto"/>
        <w:ind w:left="1440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blokovanie osobných údajov z dôvodu odvolania súhlasu pred uplynutím času jeho platnosti, ak sú osobné údaje spracúvané na základe jeho súhlasu. </w:t>
      </w:r>
    </w:p>
    <w:p w:rsidR="00F034F5" w:rsidRPr="002317D5" w:rsidRDefault="00F034F5" w:rsidP="00A069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>na základe písomnej žiadosti má právo namietať voči:</w:t>
      </w:r>
    </w:p>
    <w:p w:rsidR="00F034F5" w:rsidRPr="002317D5" w:rsidRDefault="00F034F5" w:rsidP="00A069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spracúvaniu osobných údajov, o ktorých predpokladá, že sú alebo budú spracúvané na účely priameho marketingu bez jeho súhlasu, a žiadať ich likvidáciu; </w:t>
      </w:r>
    </w:p>
    <w:p w:rsidR="00F034F5" w:rsidRPr="002317D5" w:rsidRDefault="00F034F5" w:rsidP="00A069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využívaniu osobných údajov v rozsahu </w:t>
      </w:r>
      <w:r w:rsidRPr="002317D5">
        <w:rPr>
          <w:rFonts w:ascii="Arial" w:hAnsi="Arial" w:cs="Arial"/>
        </w:rPr>
        <w:t xml:space="preserve">titul, meno, priezvisko a adresa </w:t>
      </w:r>
      <w:r w:rsidRPr="002317D5">
        <w:rPr>
          <w:rFonts w:ascii="Arial" w:eastAsia="Times New Roman" w:hAnsi="Arial" w:cs="Arial"/>
          <w:lang w:eastAsia="sk-SK"/>
        </w:rPr>
        <w:t xml:space="preserve">na účely priameho marketingu v poštovom styku, alebo </w:t>
      </w:r>
    </w:p>
    <w:p w:rsidR="00F034F5" w:rsidRPr="002317D5" w:rsidRDefault="00F034F5" w:rsidP="00A0690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poskytovaniu vyššie uvedených osobných údajov uvedených na účely priameho marketingu. </w:t>
      </w:r>
    </w:p>
    <w:p w:rsidR="00F034F5" w:rsidRPr="002317D5" w:rsidRDefault="00F034F5" w:rsidP="00A069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>na základe písomnej žiadosti alebo osobne, ak vec neznesie odklad, kedykoľvek namietať voči spracúvaniu osobných údajov v prípadoch podľa príslušných právnych predpisov</w:t>
      </w:r>
      <w:r w:rsidR="00653735">
        <w:rPr>
          <w:rFonts w:ascii="Arial" w:eastAsia="Times New Roman" w:hAnsi="Arial" w:cs="Arial"/>
          <w:lang w:eastAsia="sk-SK"/>
        </w:rPr>
        <w:t>, a to najmä</w:t>
      </w:r>
      <w:r w:rsidRPr="002317D5">
        <w:rPr>
          <w:rFonts w:ascii="Arial" w:eastAsia="Times New Roman" w:hAnsi="Arial" w:cs="Arial"/>
          <w:lang w:eastAsia="sk-SK"/>
        </w:rPr>
        <w:t xml:space="preserve"> vyslovením oprávnených dôvodov alebo predložením dôkazov o neoprávnenom zasahovaní do jeho práv a právom chránených záujmov, ktoré sú alebo môžu byť v konkrétnom prípade takýmto spracúvaním osobných údajov poškodené; ak tomu nebránia zákonné dôvody a preukáže sa, že námietka je oprávnená, spoločnosť Bayer je povinná osobné údaje, ktorých spracúvanie </w:t>
      </w:r>
      <w:r w:rsidR="00A06908" w:rsidRPr="002317D5">
        <w:rPr>
          <w:rFonts w:ascii="Arial" w:hAnsi="Arial" w:cs="Arial"/>
        </w:rPr>
        <w:t xml:space="preserve">BayExpert Žiadateľ </w:t>
      </w:r>
      <w:r w:rsidRPr="002317D5">
        <w:rPr>
          <w:rFonts w:ascii="Arial" w:eastAsia="Times New Roman" w:hAnsi="Arial" w:cs="Arial"/>
          <w:lang w:eastAsia="sk-SK"/>
        </w:rPr>
        <w:t>namietal, bez zbytočného odkladu blokovať a zlikvidovať ihneď, ako to okolnosti dovolia.</w:t>
      </w:r>
    </w:p>
    <w:p w:rsidR="00F034F5" w:rsidRPr="002317D5" w:rsidRDefault="00F034F5" w:rsidP="00A069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na základe písomnej žiadosti alebo osobne, ak vec neznesie odklad, kedykoľvek namietať a nepodrobiť sa rozhodnutiu spoločnosti Bayer, ktoré by malo pre </w:t>
      </w:r>
      <w:r w:rsidR="00A06908" w:rsidRPr="002317D5">
        <w:rPr>
          <w:rFonts w:ascii="Arial" w:eastAsia="Times New Roman" w:hAnsi="Arial" w:cs="Arial"/>
          <w:lang w:eastAsia="sk-SK"/>
        </w:rPr>
        <w:t>neho</w:t>
      </w:r>
      <w:r w:rsidRPr="002317D5">
        <w:rPr>
          <w:rFonts w:ascii="Arial" w:eastAsia="Times New Roman" w:hAnsi="Arial" w:cs="Arial"/>
          <w:lang w:eastAsia="sk-SK"/>
        </w:rPr>
        <w:t xml:space="preserve"> právne účinky alebo významný dosah, ak sa také rozhodnutie vydá výlučne na základe úkonov </w:t>
      </w:r>
      <w:r w:rsidR="00A06908" w:rsidRPr="002317D5">
        <w:rPr>
          <w:rFonts w:ascii="Arial" w:eastAsia="Times New Roman" w:hAnsi="Arial" w:cs="Arial"/>
          <w:lang w:eastAsia="sk-SK"/>
        </w:rPr>
        <w:t>automatizovaného spracúvania jeho</w:t>
      </w:r>
      <w:r w:rsidRPr="002317D5">
        <w:rPr>
          <w:rFonts w:ascii="Arial" w:eastAsia="Times New Roman" w:hAnsi="Arial" w:cs="Arial"/>
          <w:lang w:eastAsia="sk-SK"/>
        </w:rPr>
        <w:t xml:space="preserve"> osobných údajov. </w:t>
      </w:r>
      <w:r w:rsidR="00A06908" w:rsidRPr="002317D5">
        <w:rPr>
          <w:rFonts w:ascii="Arial" w:hAnsi="Arial" w:cs="Arial"/>
        </w:rPr>
        <w:t>BayExpert Žiadateľ</w:t>
      </w:r>
      <w:r w:rsidRPr="002317D5">
        <w:rPr>
          <w:rFonts w:ascii="Arial" w:eastAsia="Times New Roman" w:hAnsi="Arial" w:cs="Arial"/>
          <w:lang w:eastAsia="sk-SK"/>
        </w:rPr>
        <w:t xml:space="preserve"> má právo žiadať spoločnosť Bayer o preskúmanie vydaného rozhodnutia metódou odlišnou od automatizovanej formy spracúvania, pričom spoločnosť Bayer je povinná žiadosti </w:t>
      </w:r>
      <w:r w:rsidR="00A06908" w:rsidRPr="002317D5">
        <w:rPr>
          <w:rFonts w:ascii="Arial" w:hAnsi="Arial" w:cs="Arial"/>
        </w:rPr>
        <w:t>BayExpert Žiadateľa</w:t>
      </w:r>
      <w:r w:rsidR="00A06908" w:rsidRPr="002317D5">
        <w:rPr>
          <w:rFonts w:ascii="Arial" w:eastAsia="Times New Roman" w:hAnsi="Arial" w:cs="Arial"/>
          <w:lang w:eastAsia="sk-SK"/>
        </w:rPr>
        <w:t xml:space="preserve"> </w:t>
      </w:r>
      <w:r w:rsidRPr="002317D5">
        <w:rPr>
          <w:rFonts w:ascii="Arial" w:eastAsia="Times New Roman" w:hAnsi="Arial" w:cs="Arial"/>
          <w:lang w:eastAsia="sk-SK"/>
        </w:rPr>
        <w:t xml:space="preserve">vyhovieť, a to tak, že rozhodujúcu úlohu pri preskúmaní rozhodnutia bude mať oprávnená osoba; o spôsobe preskúmania a výsledku zistenia spoločnosť Bayer informuje </w:t>
      </w:r>
      <w:r w:rsidR="00A06908" w:rsidRPr="002317D5">
        <w:rPr>
          <w:rFonts w:ascii="Arial" w:hAnsi="Arial" w:cs="Arial"/>
        </w:rPr>
        <w:t>BayExpert Žiadateľa</w:t>
      </w:r>
      <w:r w:rsidRPr="002317D5">
        <w:rPr>
          <w:rFonts w:ascii="Arial" w:eastAsia="Times New Roman" w:hAnsi="Arial" w:cs="Arial"/>
          <w:lang w:eastAsia="sk-SK"/>
        </w:rPr>
        <w:t xml:space="preserve"> v lehote podľa </w:t>
      </w:r>
      <w:hyperlink r:id="rId14" w:anchor="paragraf-29.odsek-3" w:tooltip="Odkaz na predpis alebo ustanovenie" w:history="1">
        <w:r w:rsidRPr="002317D5">
          <w:rPr>
            <w:rFonts w:ascii="Arial" w:eastAsia="Times New Roman" w:hAnsi="Arial" w:cs="Arial"/>
            <w:bCs/>
            <w:lang w:eastAsia="sk-SK"/>
          </w:rPr>
          <w:t>príslušných</w:t>
        </w:r>
      </w:hyperlink>
      <w:r w:rsidRPr="002317D5">
        <w:rPr>
          <w:rFonts w:ascii="Arial" w:eastAsia="Times New Roman" w:hAnsi="Arial" w:cs="Arial"/>
          <w:lang w:eastAsia="sk-SK"/>
        </w:rPr>
        <w:t xml:space="preserve"> právnych predpisov. </w:t>
      </w:r>
      <w:r w:rsidR="00A06908" w:rsidRPr="002317D5">
        <w:rPr>
          <w:rFonts w:ascii="Arial" w:hAnsi="Arial" w:cs="Arial"/>
        </w:rPr>
        <w:t>BayExpert Žiadateľ</w:t>
      </w:r>
      <w:r w:rsidR="00A06908" w:rsidRPr="002317D5">
        <w:rPr>
          <w:rFonts w:ascii="Arial" w:eastAsia="Times New Roman" w:hAnsi="Arial" w:cs="Arial"/>
          <w:lang w:eastAsia="sk-SK"/>
        </w:rPr>
        <w:t xml:space="preserve"> </w:t>
      </w:r>
      <w:r w:rsidRPr="002317D5">
        <w:rPr>
          <w:rFonts w:ascii="Arial" w:eastAsia="Times New Roman" w:hAnsi="Arial" w:cs="Arial"/>
          <w:lang w:eastAsia="sk-SK"/>
        </w:rPr>
        <w:t xml:space="preserve">nemá toto právo iba v prípade, ak to ustanovuje osobitný právny predpis, v ktorom sú upravené opatrenia na zabezpečenie oprávnených záujmov </w:t>
      </w:r>
      <w:r w:rsidR="00A06908" w:rsidRPr="002317D5">
        <w:rPr>
          <w:rFonts w:ascii="Arial" w:hAnsi="Arial" w:cs="Arial"/>
        </w:rPr>
        <w:t>BayExpert Žiadateľa</w:t>
      </w:r>
      <w:r w:rsidRPr="002317D5">
        <w:rPr>
          <w:rFonts w:ascii="Arial" w:eastAsia="Times New Roman" w:hAnsi="Arial" w:cs="Arial"/>
          <w:lang w:eastAsia="sk-SK"/>
        </w:rPr>
        <w:t xml:space="preserve">, alebo ak v rámci predzmluvných vzťahov alebo počas existencie zmluvných vzťahov spoločnosť Bayer vydala rozhodnutie, ktorým vyhovela požiadavke </w:t>
      </w:r>
      <w:r w:rsidR="00A06908" w:rsidRPr="002317D5">
        <w:rPr>
          <w:rFonts w:ascii="Arial" w:hAnsi="Arial" w:cs="Arial"/>
        </w:rPr>
        <w:t>BayExpert Žiadateľa</w:t>
      </w:r>
      <w:r w:rsidRPr="002317D5">
        <w:rPr>
          <w:rFonts w:ascii="Arial" w:eastAsia="Times New Roman" w:hAnsi="Arial" w:cs="Arial"/>
          <w:lang w:eastAsia="sk-SK"/>
        </w:rPr>
        <w:t xml:space="preserve">, alebo ak Spoločnosť Bayer na základe zmluvy prijala iné primerané opatrenia na zabezpečenie oprávnených záujmov </w:t>
      </w:r>
      <w:r w:rsidR="00A06908" w:rsidRPr="002317D5">
        <w:rPr>
          <w:rFonts w:ascii="Arial" w:hAnsi="Arial" w:cs="Arial"/>
        </w:rPr>
        <w:t>BayExpert Žiadateľa</w:t>
      </w:r>
      <w:r w:rsidRPr="002317D5">
        <w:rPr>
          <w:rFonts w:ascii="Arial" w:eastAsia="Times New Roman" w:hAnsi="Arial" w:cs="Arial"/>
          <w:lang w:eastAsia="sk-SK"/>
        </w:rPr>
        <w:t xml:space="preserve">. </w:t>
      </w:r>
    </w:p>
    <w:p w:rsidR="00F034F5" w:rsidRPr="002317D5" w:rsidRDefault="00F034F5" w:rsidP="00A069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Ak </w:t>
      </w:r>
      <w:r w:rsidR="00A06908" w:rsidRPr="002317D5">
        <w:rPr>
          <w:rFonts w:ascii="Arial" w:hAnsi="Arial" w:cs="Arial"/>
        </w:rPr>
        <w:t xml:space="preserve">BayExpert Žiadateľ </w:t>
      </w:r>
      <w:r w:rsidRPr="002317D5">
        <w:rPr>
          <w:rFonts w:ascii="Arial" w:eastAsia="Times New Roman" w:hAnsi="Arial" w:cs="Arial"/>
          <w:lang w:eastAsia="sk-SK"/>
        </w:rPr>
        <w:t>uplatní svoje právo</w:t>
      </w:r>
    </w:p>
    <w:p w:rsidR="00F034F5" w:rsidRPr="002317D5" w:rsidRDefault="00F034F5" w:rsidP="00A0690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písomne a z obsahu jeho žiadosti vyplýva, že uplatňuje svoje právo, žiadosť sa považuje za podanú podľa príslušných právnych predpisov; žiadosť podanú elektronickou poštou alebo faxom </w:t>
      </w:r>
      <w:r w:rsidR="00A06908" w:rsidRPr="002317D5">
        <w:rPr>
          <w:rFonts w:ascii="Arial" w:hAnsi="Arial" w:cs="Arial"/>
        </w:rPr>
        <w:t>BayExpert Žiadateľ</w:t>
      </w:r>
      <w:r w:rsidR="00A06908" w:rsidRPr="002317D5">
        <w:rPr>
          <w:rFonts w:ascii="Arial" w:eastAsia="Times New Roman" w:hAnsi="Arial" w:cs="Arial"/>
          <w:lang w:eastAsia="sk-SK"/>
        </w:rPr>
        <w:t xml:space="preserve"> </w:t>
      </w:r>
      <w:r w:rsidRPr="002317D5">
        <w:rPr>
          <w:rFonts w:ascii="Arial" w:eastAsia="Times New Roman" w:hAnsi="Arial" w:cs="Arial"/>
          <w:lang w:eastAsia="sk-SK"/>
        </w:rPr>
        <w:t xml:space="preserve">doručí písomne najneskôr do troch dní odo dňa jej odoslania; </w:t>
      </w:r>
    </w:p>
    <w:p w:rsidR="00F034F5" w:rsidRPr="002317D5" w:rsidRDefault="00F034F5" w:rsidP="00A0690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>osobne ústnou formou do zápisnice, z ktorej musí byť zrejmé, kto právo uplatnil, čoho sa domáha</w:t>
      </w:r>
      <w:r w:rsidR="00653735">
        <w:rPr>
          <w:rFonts w:ascii="Arial" w:eastAsia="Times New Roman" w:hAnsi="Arial" w:cs="Arial"/>
          <w:lang w:eastAsia="sk-SK"/>
        </w:rPr>
        <w:t xml:space="preserve">, </w:t>
      </w:r>
      <w:r w:rsidRPr="002317D5">
        <w:rPr>
          <w:rFonts w:ascii="Arial" w:eastAsia="Times New Roman" w:hAnsi="Arial" w:cs="Arial"/>
          <w:lang w:eastAsia="sk-SK"/>
        </w:rPr>
        <w:t xml:space="preserve">kedy a kto vyhotovil zápisnicu, jeho podpis a podpis </w:t>
      </w:r>
      <w:r w:rsidR="00A06908" w:rsidRPr="002317D5">
        <w:rPr>
          <w:rFonts w:ascii="Arial" w:hAnsi="Arial" w:cs="Arial"/>
        </w:rPr>
        <w:t>BayExpert Žiadateľa</w:t>
      </w:r>
      <w:r w:rsidRPr="002317D5">
        <w:rPr>
          <w:rFonts w:ascii="Arial" w:eastAsia="Times New Roman" w:hAnsi="Arial" w:cs="Arial"/>
          <w:lang w:eastAsia="sk-SK"/>
        </w:rPr>
        <w:t xml:space="preserve">; kópiu zápisnice je spoločnosť Bayer povinná odovzdať </w:t>
      </w:r>
      <w:r w:rsidR="00A06908" w:rsidRPr="002317D5">
        <w:rPr>
          <w:rFonts w:ascii="Arial" w:hAnsi="Arial" w:cs="Arial"/>
        </w:rPr>
        <w:t>BayExpert Žiadateľovi</w:t>
      </w:r>
      <w:r w:rsidRPr="002317D5">
        <w:rPr>
          <w:rFonts w:ascii="Arial" w:eastAsia="Times New Roman" w:hAnsi="Arial" w:cs="Arial"/>
          <w:lang w:eastAsia="sk-SK"/>
        </w:rPr>
        <w:t xml:space="preserve">; </w:t>
      </w:r>
    </w:p>
    <w:p w:rsidR="00F034F5" w:rsidRPr="002317D5" w:rsidRDefault="00F034F5" w:rsidP="00F034F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lastRenderedPageBreak/>
        <w:t xml:space="preserve">u sprostredkovateľa podľa písmena a) alebo písmena b), je ten povinný túto žiadosť alebo zápisnicu odovzdať spoločnosti Bayer bez zbytočného odkladu. </w:t>
      </w:r>
    </w:p>
    <w:p w:rsidR="00F034F5" w:rsidRPr="002317D5" w:rsidRDefault="00A06908" w:rsidP="00A069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hAnsi="Arial" w:cs="Arial"/>
        </w:rPr>
        <w:t>BayExpert Žiadateľ</w:t>
      </w:r>
      <w:r w:rsidRPr="002317D5">
        <w:rPr>
          <w:rFonts w:ascii="Arial" w:eastAsia="Times New Roman" w:hAnsi="Arial" w:cs="Arial"/>
          <w:lang w:eastAsia="sk-SK"/>
        </w:rPr>
        <w:t xml:space="preserve"> </w:t>
      </w:r>
      <w:r w:rsidR="00F034F5" w:rsidRPr="002317D5">
        <w:rPr>
          <w:rFonts w:ascii="Arial" w:eastAsia="Times New Roman" w:hAnsi="Arial" w:cs="Arial"/>
          <w:lang w:eastAsia="sk-SK"/>
        </w:rPr>
        <w:t xml:space="preserve">pri podozrení, že jeho osobné údaje sa neoprávnene spracúvajú, môže podať Úradu na ochranu osobných údajov Slovenskej republiky návrh na začatie konania o ochrane osobných údajov. </w:t>
      </w:r>
    </w:p>
    <w:p w:rsidR="00F034F5" w:rsidRPr="002317D5" w:rsidRDefault="00F034F5" w:rsidP="00A069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Ak </w:t>
      </w:r>
      <w:r w:rsidR="00A06908" w:rsidRPr="002317D5">
        <w:rPr>
          <w:rFonts w:ascii="Arial" w:hAnsi="Arial" w:cs="Arial"/>
        </w:rPr>
        <w:t>BayExpert Žiadateľ</w:t>
      </w:r>
      <w:r w:rsidR="00A06908" w:rsidRPr="002317D5">
        <w:rPr>
          <w:rFonts w:ascii="Arial" w:eastAsia="Times New Roman" w:hAnsi="Arial" w:cs="Arial"/>
          <w:lang w:eastAsia="sk-SK"/>
        </w:rPr>
        <w:t xml:space="preserve"> </w:t>
      </w:r>
      <w:r w:rsidRPr="002317D5">
        <w:rPr>
          <w:rFonts w:ascii="Arial" w:eastAsia="Times New Roman" w:hAnsi="Arial" w:cs="Arial"/>
          <w:lang w:eastAsia="sk-SK"/>
        </w:rPr>
        <w:t xml:space="preserve">nemá spôsobilosť na právne úkony v plnom rozsahu, jeho práva môže uplatniť zákonný zástupca. </w:t>
      </w:r>
    </w:p>
    <w:p w:rsidR="00F034F5" w:rsidRDefault="00F034F5" w:rsidP="00A0690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Ak </w:t>
      </w:r>
      <w:r w:rsidR="00A06908" w:rsidRPr="002317D5">
        <w:rPr>
          <w:rFonts w:ascii="Arial" w:hAnsi="Arial" w:cs="Arial"/>
        </w:rPr>
        <w:t>BayExpert Žiadateľ</w:t>
      </w:r>
      <w:r w:rsidR="00A06908" w:rsidRPr="002317D5">
        <w:rPr>
          <w:rFonts w:ascii="Arial" w:eastAsia="Times New Roman" w:hAnsi="Arial" w:cs="Arial"/>
          <w:lang w:eastAsia="sk-SK"/>
        </w:rPr>
        <w:t xml:space="preserve"> </w:t>
      </w:r>
      <w:r w:rsidRPr="002317D5">
        <w:rPr>
          <w:rFonts w:ascii="Arial" w:eastAsia="Times New Roman" w:hAnsi="Arial" w:cs="Arial"/>
          <w:lang w:eastAsia="sk-SK"/>
        </w:rPr>
        <w:t xml:space="preserve">nežije, jeho práva, ktoré mala podľa príslušných právnych predpisov, môže uplatniť blízka osoba. </w:t>
      </w:r>
    </w:p>
    <w:p w:rsidR="00653735" w:rsidRDefault="00653735" w:rsidP="0076027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hAnsi="Arial" w:cs="Arial"/>
        </w:rPr>
        <w:t>BayExpert Žiadateľ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szCs w:val="21"/>
          <w:lang w:eastAsia="sk-SK"/>
        </w:rPr>
        <w:t>má zároveň právo požadovať od spoločnosti Bayer prístup k osobným údajom, právo na ich opravu alebo vymazanie alebo obmedzenie spracúvania</w:t>
      </w:r>
      <w:r w:rsidRPr="00D228BA">
        <w:rPr>
          <w:rFonts w:ascii="Arial" w:eastAsia="Times New Roman" w:hAnsi="Arial" w:cs="Arial"/>
          <w:lang w:eastAsia="sk-SK"/>
        </w:rPr>
        <w:t xml:space="preserve"> </w:t>
      </w:r>
      <w:r>
        <w:rPr>
          <w:rFonts w:ascii="Arial" w:eastAsia="Times New Roman" w:hAnsi="Arial" w:cs="Arial"/>
          <w:lang w:eastAsia="sk-SK"/>
        </w:rPr>
        <w:t>alebo právo namietať proti spracúvaniu ako aj právo na prenosnosť osobných údajov.</w:t>
      </w:r>
    </w:p>
    <w:p w:rsidR="00527A0C" w:rsidRPr="0076027F" w:rsidRDefault="00527A0C" w:rsidP="0076027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lang w:eastAsia="cs-CZ"/>
        </w:rPr>
      </w:pPr>
      <w:r w:rsidRPr="0076027F">
        <w:rPr>
          <w:rFonts w:ascii="Arial" w:hAnsi="Arial" w:cs="Arial"/>
        </w:rPr>
        <w:t xml:space="preserve">BayExpert Žiadateľ môže spoločnosti Bayer dobrovoľne udeliť súhlas so zasielaním noviniek </w:t>
      </w:r>
      <w:r w:rsidRPr="0076027F">
        <w:rPr>
          <w:rFonts w:ascii="Arial" w:hAnsi="Arial" w:cs="Arial"/>
          <w:lang w:eastAsia="sk-SK"/>
        </w:rPr>
        <w:t xml:space="preserve">o BayExpert elektronickými prostriedkami a/alebo s marketingovými účelmi ako je uvedené nižšie </w:t>
      </w:r>
      <w:r w:rsidR="00EF1DAB" w:rsidRPr="0076027F">
        <w:rPr>
          <w:rFonts w:ascii="Arial" w:hAnsi="Arial" w:cs="Arial"/>
          <w:lang w:eastAsia="sk-SK"/>
        </w:rPr>
        <w:t xml:space="preserve">a to </w:t>
      </w:r>
      <w:r w:rsidRPr="0076027F">
        <w:rPr>
          <w:rFonts w:ascii="Arial" w:hAnsi="Arial" w:cs="Arial"/>
          <w:lang w:eastAsia="sk-SK"/>
        </w:rPr>
        <w:t xml:space="preserve">zaškrtnutím alebo </w:t>
      </w:r>
      <w:r w:rsidR="00EF1DAB" w:rsidRPr="0076027F">
        <w:rPr>
          <w:rFonts w:ascii="Arial" w:hAnsi="Arial" w:cs="Arial"/>
          <w:lang w:eastAsia="sk-SK"/>
        </w:rPr>
        <w:t xml:space="preserve">vybraním iným spôsobom z nasledovných možností. </w:t>
      </w:r>
      <w:r w:rsidR="00EF1DAB" w:rsidRPr="0076027F">
        <w:rPr>
          <w:rFonts w:ascii="Arial" w:hAnsi="Arial" w:cs="Arial"/>
        </w:rPr>
        <w:t>BayExpert Žiadateľ:</w:t>
      </w:r>
    </w:p>
    <w:p w:rsidR="00F034F5" w:rsidRPr="002317D5" w:rsidRDefault="00F034F5" w:rsidP="00F034F5">
      <w:pPr>
        <w:spacing w:after="0" w:line="240" w:lineRule="auto"/>
        <w:ind w:left="720"/>
        <w:jc w:val="both"/>
        <w:rPr>
          <w:rFonts w:ascii="Arial" w:hAnsi="Arial" w:cs="Arial"/>
          <w:lang w:val="sk-SK" w:eastAsia="cs-CZ"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4358"/>
        <w:gridCol w:w="4210"/>
      </w:tblGrid>
      <w:tr w:rsidR="00F034F5" w:rsidRPr="002317D5" w:rsidTr="007A36FB">
        <w:tc>
          <w:tcPr>
            <w:tcW w:w="4358" w:type="dxa"/>
            <w:shd w:val="clear" w:color="auto" w:fill="auto"/>
          </w:tcPr>
          <w:p w:rsidR="00F034F5" w:rsidRPr="002317D5" w:rsidRDefault="00F034F5" w:rsidP="007A36FB">
            <w:pPr>
              <w:ind w:left="981"/>
              <w:jc w:val="both"/>
              <w:rPr>
                <w:rFonts w:ascii="Arial" w:hAnsi="Arial" w:cs="Arial"/>
                <w:b/>
                <w:lang w:val="sk-SK" w:eastAsia="cs-CZ"/>
              </w:rPr>
            </w:pPr>
            <w:r w:rsidRPr="002317D5">
              <w:rPr>
                <w:rFonts w:ascii="Arial" w:hAnsi="Arial" w:cs="Arial"/>
                <w:b/>
                <w:sz w:val="32"/>
                <w:szCs w:val="32"/>
                <w:lang w:val="sk-SK"/>
              </w:rPr>
              <w:sym w:font="Symbol" w:char="F0F0"/>
            </w:r>
            <w:r w:rsidRPr="002317D5">
              <w:rPr>
                <w:rFonts w:ascii="Arial" w:hAnsi="Arial" w:cs="Arial"/>
                <w:lang w:val="sk-SK"/>
              </w:rPr>
              <w:t xml:space="preserve"> </w:t>
            </w:r>
            <w:r w:rsidRPr="002317D5">
              <w:rPr>
                <w:rFonts w:ascii="Arial" w:hAnsi="Arial" w:cs="Arial"/>
                <w:b/>
                <w:lang w:val="sk-SK"/>
              </w:rPr>
              <w:t>udeľuje súhlas</w:t>
            </w:r>
          </w:p>
        </w:tc>
        <w:tc>
          <w:tcPr>
            <w:tcW w:w="4210" w:type="dxa"/>
            <w:shd w:val="clear" w:color="auto" w:fill="auto"/>
          </w:tcPr>
          <w:p w:rsidR="00F034F5" w:rsidRPr="002317D5" w:rsidRDefault="00F034F5" w:rsidP="007A36FB">
            <w:pPr>
              <w:jc w:val="both"/>
              <w:rPr>
                <w:rFonts w:ascii="Arial" w:hAnsi="Arial" w:cs="Arial"/>
                <w:lang w:val="sk-SK" w:eastAsia="cs-CZ"/>
              </w:rPr>
            </w:pPr>
            <w:r w:rsidRPr="002317D5">
              <w:rPr>
                <w:rFonts w:ascii="Arial" w:hAnsi="Arial" w:cs="Arial"/>
                <w:b/>
                <w:sz w:val="32"/>
                <w:szCs w:val="32"/>
                <w:lang w:val="sk-SK"/>
              </w:rPr>
              <w:sym w:font="Symbol" w:char="F0F0"/>
            </w:r>
            <w:r w:rsidRPr="002317D5">
              <w:rPr>
                <w:rFonts w:ascii="Arial" w:hAnsi="Arial" w:cs="Arial"/>
                <w:b/>
                <w:lang w:val="sk-SK"/>
              </w:rPr>
              <w:t xml:space="preserve"> neudeľuje súhlas</w:t>
            </w:r>
          </w:p>
        </w:tc>
      </w:tr>
    </w:tbl>
    <w:p w:rsidR="00EF1DAB" w:rsidRPr="002317D5" w:rsidRDefault="001E69D8" w:rsidP="00EF1DAB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spoločnosti Bayer (ako je špecifikovaná v tomto </w:t>
      </w:r>
      <w:r w:rsidRPr="002317D5">
        <w:rPr>
          <w:rFonts w:ascii="Arial" w:hAnsi="Arial" w:cs="Arial"/>
        </w:rPr>
        <w:t>BayExpert formulári prihlášky)</w:t>
      </w:r>
      <w:r w:rsidRPr="002317D5">
        <w:rPr>
          <w:rFonts w:ascii="Arial" w:eastAsia="Times New Roman" w:hAnsi="Arial" w:cs="Arial"/>
          <w:lang w:eastAsia="sk-SK"/>
        </w:rPr>
        <w:t xml:space="preserve"> </w:t>
      </w:r>
      <w:r w:rsidR="00F034F5" w:rsidRPr="002317D5">
        <w:rPr>
          <w:rFonts w:ascii="Arial" w:eastAsia="Times New Roman" w:hAnsi="Arial" w:cs="Arial"/>
          <w:lang w:eastAsia="sk-SK"/>
        </w:rPr>
        <w:t>so spracúvaním jeho osobných údajov</w:t>
      </w:r>
      <w:r w:rsidR="00653735">
        <w:rPr>
          <w:rFonts w:ascii="Arial" w:eastAsia="Times New Roman" w:hAnsi="Arial" w:cs="Arial"/>
          <w:lang w:eastAsia="sk-SK"/>
        </w:rPr>
        <w:t xml:space="preserve"> v rozsahu špecifikovanom</w:t>
      </w:r>
      <w:r w:rsidR="00F034F5" w:rsidRPr="002317D5">
        <w:rPr>
          <w:rFonts w:ascii="Arial" w:eastAsia="Times New Roman" w:hAnsi="Arial" w:cs="Arial"/>
          <w:lang w:eastAsia="sk-SK"/>
        </w:rPr>
        <w:t xml:space="preserve"> v tomto </w:t>
      </w:r>
      <w:r w:rsidR="00EF1DAB" w:rsidRPr="002317D5">
        <w:rPr>
          <w:rFonts w:ascii="Arial" w:hAnsi="Arial" w:cs="Arial"/>
        </w:rPr>
        <w:t>BayExpert formulári prihlášky</w:t>
      </w:r>
      <w:r w:rsidR="00F034F5" w:rsidRPr="002317D5">
        <w:rPr>
          <w:rFonts w:ascii="Arial" w:eastAsia="Times New Roman" w:hAnsi="Arial" w:cs="Arial"/>
          <w:lang w:eastAsia="sk-SK"/>
        </w:rPr>
        <w:t xml:space="preserve"> za účelom</w:t>
      </w:r>
    </w:p>
    <w:p w:rsidR="00EF1DAB" w:rsidRPr="002317D5" w:rsidRDefault="00EF1DAB" w:rsidP="00EF1DAB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lang w:eastAsia="sk-SK"/>
        </w:rPr>
      </w:pPr>
    </w:p>
    <w:p w:rsidR="00EF1DAB" w:rsidRPr="002317D5" w:rsidRDefault="00EF1DAB" w:rsidP="00EF1DAB">
      <w:pPr>
        <w:spacing w:after="0" w:line="240" w:lineRule="auto"/>
        <w:ind w:left="1699"/>
        <w:jc w:val="both"/>
        <w:rPr>
          <w:rFonts w:ascii="Arial" w:hAnsi="Arial" w:cs="Arial"/>
          <w:lang w:val="sk-SK"/>
        </w:rPr>
      </w:pPr>
      <w:r w:rsidRPr="002317D5">
        <w:rPr>
          <w:rFonts w:ascii="Arial" w:hAnsi="Arial" w:cs="Arial"/>
          <w:b/>
          <w:lang w:val="sk-SK"/>
        </w:rPr>
        <w:sym w:font="Symbol" w:char="F0F0"/>
      </w:r>
      <w:r w:rsidRPr="002317D5">
        <w:rPr>
          <w:rFonts w:ascii="Arial" w:hAnsi="Arial" w:cs="Arial"/>
          <w:b/>
          <w:lang w:val="sk-SK"/>
        </w:rPr>
        <w:t xml:space="preserve"> zasielania noviniek o BayExpert elektronickými prostriedkami</w:t>
      </w:r>
      <w:r w:rsidRPr="002317D5">
        <w:rPr>
          <w:rFonts w:ascii="Arial" w:hAnsi="Arial" w:cs="Arial"/>
          <w:lang w:val="sk-SK"/>
        </w:rPr>
        <w:t xml:space="preserve">, </w:t>
      </w:r>
      <w:r w:rsidRPr="002317D5">
        <w:rPr>
          <w:rFonts w:ascii="Arial" w:eastAsia="Times New Roman" w:hAnsi="Arial" w:cs="Arial"/>
          <w:lang w:val="sk-SK" w:eastAsia="sk-SK"/>
        </w:rPr>
        <w:t xml:space="preserve">nad rámec komunikácie nevyhnutnej na riadne fungovanie </w:t>
      </w:r>
      <w:r w:rsidRPr="002317D5">
        <w:rPr>
          <w:rFonts w:ascii="Arial" w:hAnsi="Arial" w:cs="Arial"/>
          <w:lang w:val="sk-SK"/>
        </w:rPr>
        <w:t>BayExpert</w:t>
      </w:r>
      <w:r w:rsidRPr="002317D5">
        <w:rPr>
          <w:rFonts w:ascii="Arial" w:eastAsia="Times New Roman" w:hAnsi="Arial" w:cs="Arial"/>
          <w:lang w:val="sk-SK" w:eastAsia="sk-SK"/>
        </w:rPr>
        <w:t xml:space="preserve"> (takéto novinky môžu zahŕňať napr. informácie o zostatku expert bodov na </w:t>
      </w:r>
      <w:r w:rsidRPr="002317D5">
        <w:rPr>
          <w:rFonts w:ascii="Arial" w:hAnsi="Arial" w:cs="Arial"/>
          <w:lang w:val="sk-SK"/>
        </w:rPr>
        <w:t>členskej karte</w:t>
      </w:r>
      <w:r w:rsidR="001E69D8" w:rsidRPr="002317D5">
        <w:rPr>
          <w:rFonts w:ascii="Arial" w:hAnsi="Arial" w:cs="Arial"/>
          <w:lang w:val="sk-SK"/>
        </w:rPr>
        <w:t xml:space="preserve"> BayExpert</w:t>
      </w:r>
      <w:r w:rsidRPr="002317D5">
        <w:rPr>
          <w:rFonts w:ascii="Arial" w:hAnsi="Arial" w:cs="Arial"/>
          <w:lang w:val="sk-SK"/>
        </w:rPr>
        <w:t xml:space="preserve">, a pod.), a to na dobu </w:t>
      </w:r>
      <w:r w:rsidRPr="002317D5">
        <w:rPr>
          <w:rFonts w:ascii="Arial" w:eastAsia="Times New Roman" w:hAnsi="Arial" w:cs="Arial"/>
          <w:lang w:val="sk-SK" w:eastAsia="sk-SK"/>
        </w:rPr>
        <w:t xml:space="preserve">trvania členstva </w:t>
      </w:r>
      <w:r w:rsidRPr="002317D5">
        <w:rPr>
          <w:rFonts w:ascii="Arial" w:hAnsi="Arial" w:cs="Arial"/>
          <w:lang w:val="sk-SK"/>
        </w:rPr>
        <w:t>BayExpert Žiadateľa v BayExpert</w:t>
      </w:r>
      <w:r w:rsidRPr="002317D5">
        <w:rPr>
          <w:rFonts w:ascii="Arial" w:eastAsia="Times New Roman" w:hAnsi="Arial" w:cs="Arial"/>
          <w:lang w:val="sk-SK" w:eastAsia="sk-SK"/>
        </w:rPr>
        <w:t>;</w:t>
      </w:r>
    </w:p>
    <w:p w:rsidR="00EF1DAB" w:rsidRPr="002317D5" w:rsidRDefault="00EF1DAB" w:rsidP="00EF1DAB">
      <w:pPr>
        <w:spacing w:after="0" w:line="240" w:lineRule="auto"/>
        <w:ind w:left="1699"/>
        <w:jc w:val="both"/>
        <w:rPr>
          <w:rFonts w:ascii="Arial" w:hAnsi="Arial" w:cs="Arial"/>
          <w:lang w:val="sk-SK" w:eastAsia="cs-CZ"/>
        </w:rPr>
      </w:pPr>
    </w:p>
    <w:p w:rsidR="00EF1DAB" w:rsidRPr="002317D5" w:rsidRDefault="00EF1DAB" w:rsidP="00EF1DAB">
      <w:pPr>
        <w:spacing w:after="0" w:line="240" w:lineRule="auto"/>
        <w:ind w:left="1699"/>
        <w:jc w:val="both"/>
        <w:rPr>
          <w:rFonts w:ascii="Arial" w:hAnsi="Arial" w:cs="Arial"/>
          <w:lang w:val="sk-SK"/>
        </w:rPr>
      </w:pPr>
      <w:r w:rsidRPr="002317D5">
        <w:rPr>
          <w:rFonts w:ascii="Arial" w:hAnsi="Arial" w:cs="Arial"/>
          <w:b/>
          <w:lang w:val="sk-SK"/>
        </w:rPr>
        <w:sym w:font="Symbol" w:char="F0F0"/>
      </w:r>
      <w:r w:rsidRPr="002317D5">
        <w:rPr>
          <w:rFonts w:ascii="Arial" w:hAnsi="Arial" w:cs="Arial"/>
          <w:b/>
          <w:lang w:val="sk-SK"/>
        </w:rPr>
        <w:t xml:space="preserve"> marketingové účely</w:t>
      </w:r>
      <w:r w:rsidRPr="002317D5">
        <w:rPr>
          <w:rFonts w:ascii="Arial" w:hAnsi="Arial" w:cs="Arial"/>
          <w:lang w:val="sk-SK"/>
        </w:rPr>
        <w:t xml:space="preserve">, t.j. bezodplatné poskytovanie informačných služieb o odborných aktivitách, organizovaných školeniach, seminároch alebo o iných podujatiach spoločnosti Bayer alebo inej </w:t>
      </w:r>
      <w:r w:rsidR="00C835BA" w:rsidRPr="002317D5">
        <w:rPr>
          <w:rFonts w:ascii="Arial" w:hAnsi="Arial" w:cs="Arial"/>
          <w:lang w:val="sk-SK"/>
        </w:rPr>
        <w:t>pridruženej spoločnosti skupiny BAYER ako aj o podrobnostiach o pon</w:t>
      </w:r>
      <w:r w:rsidR="0068671E">
        <w:rPr>
          <w:rFonts w:ascii="Arial" w:hAnsi="Arial" w:cs="Arial"/>
          <w:lang w:val="sk-SK"/>
        </w:rPr>
        <w:t>ú</w:t>
      </w:r>
      <w:r w:rsidR="00C835BA" w:rsidRPr="002317D5">
        <w:rPr>
          <w:rFonts w:ascii="Arial" w:hAnsi="Arial" w:cs="Arial"/>
          <w:lang w:val="sk-SK"/>
        </w:rPr>
        <w:t>k</w:t>
      </w:r>
      <w:r w:rsidR="0068671E">
        <w:rPr>
          <w:rFonts w:ascii="Arial" w:hAnsi="Arial" w:cs="Arial"/>
          <w:lang w:val="sk-SK"/>
        </w:rPr>
        <w:t>aný</w:t>
      </w:r>
      <w:r w:rsidR="00C835BA" w:rsidRPr="002317D5">
        <w:rPr>
          <w:rFonts w:ascii="Arial" w:hAnsi="Arial" w:cs="Arial"/>
          <w:lang w:val="sk-SK"/>
        </w:rPr>
        <w:t>ch produkto</w:t>
      </w:r>
      <w:r w:rsidR="0068671E">
        <w:rPr>
          <w:rFonts w:ascii="Arial" w:hAnsi="Arial" w:cs="Arial"/>
          <w:lang w:val="sk-SK"/>
        </w:rPr>
        <w:t>ch</w:t>
      </w:r>
      <w:r w:rsidR="00C835BA" w:rsidRPr="002317D5">
        <w:rPr>
          <w:rFonts w:ascii="Arial" w:hAnsi="Arial" w:cs="Arial"/>
          <w:lang w:val="sk-SK"/>
        </w:rPr>
        <w:t xml:space="preserve"> vrátane obchodnej komunikácie elektronickými prostriedkami, a to na dobu </w:t>
      </w:r>
      <w:r w:rsidR="00653735" w:rsidRPr="002317D5">
        <w:rPr>
          <w:rFonts w:ascii="Arial" w:eastAsia="Times New Roman" w:hAnsi="Arial" w:cs="Arial"/>
          <w:lang w:val="sk-SK" w:eastAsia="sk-SK"/>
        </w:rPr>
        <w:t xml:space="preserve">trvania členstva </w:t>
      </w:r>
      <w:r w:rsidR="00653735" w:rsidRPr="002317D5">
        <w:rPr>
          <w:rFonts w:ascii="Arial" w:hAnsi="Arial" w:cs="Arial"/>
          <w:lang w:val="sk-SK"/>
        </w:rPr>
        <w:t>BayExpert Žiadateľa v BayExpert</w:t>
      </w:r>
      <w:r w:rsidR="00C835BA" w:rsidRPr="002317D5">
        <w:rPr>
          <w:rFonts w:ascii="Arial" w:eastAsia="Times New Roman" w:hAnsi="Arial" w:cs="Arial"/>
          <w:lang w:val="sk-SK" w:eastAsia="sk-SK"/>
        </w:rPr>
        <w:t>.</w:t>
      </w:r>
      <w:r w:rsidR="00C835BA" w:rsidRPr="002317D5">
        <w:rPr>
          <w:rFonts w:ascii="Arial" w:hAnsi="Arial" w:cs="Arial"/>
          <w:lang w:val="sk-SK"/>
        </w:rPr>
        <w:t xml:space="preserve"> </w:t>
      </w:r>
    </w:p>
    <w:p w:rsidR="00EF1DAB" w:rsidRPr="002317D5" w:rsidRDefault="00EF1DAB" w:rsidP="00EF1DAB">
      <w:pPr>
        <w:spacing w:after="0" w:line="240" w:lineRule="auto"/>
        <w:ind w:left="1699"/>
        <w:jc w:val="both"/>
        <w:rPr>
          <w:rFonts w:ascii="Arial" w:hAnsi="Arial" w:cs="Arial"/>
          <w:lang w:val="sk-SK"/>
        </w:rPr>
      </w:pPr>
    </w:p>
    <w:p w:rsidR="00F034F5" w:rsidRPr="002317D5" w:rsidRDefault="00C835BA" w:rsidP="00EF1DAB">
      <w:pPr>
        <w:pStyle w:val="ListParagraph"/>
        <w:spacing w:after="0" w:line="240" w:lineRule="auto"/>
        <w:ind w:left="1080"/>
        <w:jc w:val="both"/>
        <w:rPr>
          <w:rFonts w:ascii="Arial" w:eastAsia="Times New Roman" w:hAnsi="Arial" w:cs="Arial"/>
          <w:lang w:eastAsia="sk-SK"/>
        </w:rPr>
      </w:pPr>
      <w:r w:rsidRPr="002317D5">
        <w:rPr>
          <w:rFonts w:ascii="Arial" w:eastAsia="Times New Roman" w:hAnsi="Arial" w:cs="Arial"/>
          <w:lang w:eastAsia="sk-SK"/>
        </w:rPr>
        <w:t xml:space="preserve">Ktorýkoľvek z vyššie uvedených súhlasov </w:t>
      </w:r>
      <w:r w:rsidR="00F034F5" w:rsidRPr="002317D5">
        <w:rPr>
          <w:rFonts w:ascii="Arial" w:eastAsia="Times New Roman" w:hAnsi="Arial" w:cs="Arial"/>
          <w:lang w:eastAsia="sk-SK"/>
        </w:rPr>
        <w:t xml:space="preserve">je </w:t>
      </w:r>
      <w:r w:rsidRPr="002317D5">
        <w:rPr>
          <w:rFonts w:ascii="Arial" w:hAnsi="Arial" w:cs="Arial"/>
        </w:rPr>
        <w:t xml:space="preserve">BayExpert Žiadateľ </w:t>
      </w:r>
      <w:r w:rsidR="00F034F5" w:rsidRPr="002317D5">
        <w:rPr>
          <w:rFonts w:ascii="Arial" w:eastAsia="Times New Roman" w:hAnsi="Arial" w:cs="Arial"/>
          <w:lang w:eastAsia="sk-SK"/>
        </w:rPr>
        <w:t xml:space="preserve">oprávnený kedykoľvek odvolať bez toho, aby tým bola dotknutá zákonnosť spracúvania osobných údajov na základe </w:t>
      </w:r>
      <w:r w:rsidRPr="002317D5">
        <w:rPr>
          <w:rFonts w:ascii="Arial" w:eastAsia="Times New Roman" w:hAnsi="Arial" w:cs="Arial"/>
          <w:lang w:eastAsia="sk-SK"/>
        </w:rPr>
        <w:t xml:space="preserve">príslušného </w:t>
      </w:r>
      <w:r w:rsidR="00F034F5" w:rsidRPr="002317D5">
        <w:rPr>
          <w:rFonts w:ascii="Arial" w:eastAsia="Times New Roman" w:hAnsi="Arial" w:cs="Arial"/>
          <w:lang w:eastAsia="sk-SK"/>
        </w:rPr>
        <w:t>súhlasu pred jeho odvolaním a bez toho, aby tým bol</w:t>
      </w:r>
      <w:r w:rsidRPr="002317D5">
        <w:rPr>
          <w:rFonts w:ascii="Arial" w:eastAsia="Times New Roman" w:hAnsi="Arial" w:cs="Arial"/>
          <w:lang w:eastAsia="sk-SK"/>
        </w:rPr>
        <w:t>o</w:t>
      </w:r>
      <w:r w:rsidR="00F034F5" w:rsidRPr="002317D5">
        <w:rPr>
          <w:rFonts w:ascii="Arial" w:eastAsia="Times New Roman" w:hAnsi="Arial" w:cs="Arial"/>
          <w:lang w:eastAsia="sk-SK"/>
        </w:rPr>
        <w:t xml:space="preserve"> dotknut</w:t>
      </w:r>
      <w:r w:rsidRPr="002317D5">
        <w:rPr>
          <w:rFonts w:ascii="Arial" w:eastAsia="Times New Roman" w:hAnsi="Arial" w:cs="Arial"/>
          <w:lang w:eastAsia="sk-SK"/>
        </w:rPr>
        <w:t xml:space="preserve">é členstvo </w:t>
      </w:r>
      <w:r w:rsidRPr="002317D5">
        <w:rPr>
          <w:rFonts w:ascii="Arial" w:hAnsi="Arial" w:cs="Arial"/>
        </w:rPr>
        <w:t>BayExpert Žiadateľa v BayExpert</w:t>
      </w:r>
      <w:r w:rsidR="00F034F5" w:rsidRPr="002317D5">
        <w:rPr>
          <w:rFonts w:ascii="Arial" w:eastAsia="Times New Roman" w:hAnsi="Arial" w:cs="Arial"/>
          <w:lang w:eastAsia="sk-SK"/>
        </w:rPr>
        <w:t>.</w:t>
      </w:r>
    </w:p>
    <w:p w:rsidR="00F034F5" w:rsidRPr="002317D5" w:rsidRDefault="00F034F5" w:rsidP="00F034F5">
      <w:pPr>
        <w:spacing w:after="0" w:line="240" w:lineRule="auto"/>
        <w:ind w:left="1080"/>
        <w:jc w:val="both"/>
        <w:rPr>
          <w:rFonts w:ascii="Arial" w:hAnsi="Arial" w:cs="Arial"/>
          <w:lang w:val="sk-SK"/>
        </w:rPr>
      </w:pPr>
    </w:p>
    <w:p w:rsidR="001E69D8" w:rsidRPr="002317D5" w:rsidRDefault="001E69D8" w:rsidP="00B420C3">
      <w:pPr>
        <w:numPr>
          <w:ilvl w:val="0"/>
          <w:numId w:val="1"/>
        </w:numPr>
        <w:spacing w:after="0" w:line="240" w:lineRule="auto"/>
        <w:ind w:hanging="270"/>
        <w:jc w:val="both"/>
        <w:rPr>
          <w:rFonts w:ascii="Arial" w:hAnsi="Arial" w:cs="Arial"/>
          <w:lang w:val="sk-SK"/>
        </w:rPr>
      </w:pPr>
      <w:r w:rsidRPr="002317D5">
        <w:rPr>
          <w:rFonts w:ascii="Arial" w:hAnsi="Arial" w:cs="Arial"/>
          <w:b/>
          <w:lang w:val="sk-SK"/>
        </w:rPr>
        <w:t>Berúc do úvahy úplný obsah tohto BayExpert formuláru prihlášky, BayExpert Žiadateľ žiada o členstvo v BayExpert</w:t>
      </w:r>
      <w:r w:rsidRPr="002317D5">
        <w:rPr>
          <w:rFonts w:ascii="Arial" w:hAnsi="Arial" w:cs="Arial"/>
          <w:lang w:val="sk-SK"/>
        </w:rPr>
        <w:t>.</w:t>
      </w:r>
    </w:p>
    <w:p w:rsidR="00EF1DAB" w:rsidRPr="002317D5" w:rsidRDefault="00EF1DAB" w:rsidP="00EF1DAB">
      <w:pPr>
        <w:spacing w:after="0" w:line="240" w:lineRule="auto"/>
        <w:ind w:left="1080"/>
        <w:jc w:val="both"/>
        <w:rPr>
          <w:rFonts w:ascii="Arial" w:eastAsia="Times New Roman" w:hAnsi="Arial" w:cs="Arial"/>
          <w:lang w:val="sk-SK" w:eastAsia="sk-SK"/>
        </w:rPr>
      </w:pPr>
    </w:p>
    <w:p w:rsidR="005650F7" w:rsidRPr="002317D5" w:rsidRDefault="005650F7" w:rsidP="005650F7">
      <w:pPr>
        <w:spacing w:after="0" w:line="240" w:lineRule="auto"/>
        <w:jc w:val="both"/>
        <w:rPr>
          <w:rFonts w:ascii="Arial" w:hAnsi="Arial" w:cs="Arial"/>
          <w:lang w:val="sk-SK"/>
        </w:rPr>
      </w:pPr>
      <w:r w:rsidRPr="002317D5">
        <w:rPr>
          <w:rFonts w:ascii="Arial" w:hAnsi="Arial" w:cs="Arial"/>
          <w:lang w:val="sk-SK"/>
        </w:rPr>
        <w:lastRenderedPageBreak/>
        <w:t>Tento riadne vyplnený a podpísaný Ba</w:t>
      </w:r>
      <w:r w:rsidR="003C522E">
        <w:rPr>
          <w:rFonts w:ascii="Arial" w:hAnsi="Arial" w:cs="Arial"/>
          <w:lang w:val="sk-SK"/>
        </w:rPr>
        <w:t>yExpert formulár prihlášky je p</w:t>
      </w:r>
      <w:r w:rsidRPr="002317D5">
        <w:rPr>
          <w:rFonts w:ascii="Arial" w:hAnsi="Arial" w:cs="Arial"/>
          <w:lang w:val="sk-SK"/>
        </w:rPr>
        <w:t>l</w:t>
      </w:r>
      <w:r w:rsidR="003C522E">
        <w:rPr>
          <w:rFonts w:ascii="Arial" w:hAnsi="Arial" w:cs="Arial"/>
          <w:lang w:val="sk-SK"/>
        </w:rPr>
        <w:t>a</w:t>
      </w:r>
      <w:r w:rsidRPr="002317D5">
        <w:rPr>
          <w:rFonts w:ascii="Arial" w:hAnsi="Arial" w:cs="Arial"/>
          <w:lang w:val="sk-SK"/>
        </w:rPr>
        <w:t>tný počas doby 3 rokov nasledujúcich po jeho podpise. Pre účely predĺženia členstva v BayExpert o ďalšie 3 roky je nutné podpísať nový BayExpert formulár prihlášky.</w:t>
      </w:r>
    </w:p>
    <w:p w:rsidR="005650F7" w:rsidRPr="002317D5" w:rsidRDefault="005650F7" w:rsidP="005650F7">
      <w:pPr>
        <w:spacing w:after="0" w:line="240" w:lineRule="auto"/>
        <w:jc w:val="both"/>
        <w:rPr>
          <w:rFonts w:ascii="Arial" w:hAnsi="Arial" w:cs="Arial"/>
          <w:lang w:val="sk-SK"/>
        </w:rPr>
      </w:pPr>
    </w:p>
    <w:p w:rsidR="00D21B33" w:rsidRPr="002317D5" w:rsidRDefault="005650F7" w:rsidP="002317D5">
      <w:pPr>
        <w:spacing w:after="0" w:line="240" w:lineRule="auto"/>
        <w:jc w:val="both"/>
        <w:rPr>
          <w:rFonts w:ascii="Arial" w:hAnsi="Arial" w:cs="Arial"/>
          <w:lang w:val="sk-SK"/>
        </w:rPr>
      </w:pPr>
      <w:r w:rsidRPr="002317D5">
        <w:rPr>
          <w:rFonts w:ascii="Arial" w:hAnsi="Arial" w:cs="Arial"/>
          <w:lang w:val="sk-SK"/>
        </w:rPr>
        <w:t xml:space="preserve">V prípade akejkoľvek zmeny týkajúcej sa BayExpert služby alebo </w:t>
      </w:r>
      <w:r w:rsidR="00807657">
        <w:rPr>
          <w:rFonts w:ascii="Arial" w:hAnsi="Arial" w:cs="Arial"/>
          <w:lang w:val="sk-SK"/>
        </w:rPr>
        <w:t xml:space="preserve">jej </w:t>
      </w:r>
      <w:r w:rsidR="009D506A">
        <w:rPr>
          <w:rFonts w:ascii="Arial" w:hAnsi="Arial" w:cs="Arial"/>
          <w:lang w:val="sk-SK"/>
        </w:rPr>
        <w:t>bodového ohodnotenia</w:t>
      </w:r>
      <w:r w:rsidR="009D506A" w:rsidRPr="002317D5">
        <w:rPr>
          <w:rFonts w:ascii="Arial" w:hAnsi="Arial" w:cs="Arial"/>
          <w:lang w:val="sk-SK"/>
        </w:rPr>
        <w:t xml:space="preserve"> </w:t>
      </w:r>
      <w:r w:rsidRPr="002317D5">
        <w:rPr>
          <w:rFonts w:ascii="Arial" w:hAnsi="Arial" w:cs="Arial"/>
          <w:lang w:val="sk-SK"/>
        </w:rPr>
        <w:t xml:space="preserve">alebo ak bude do </w:t>
      </w:r>
      <w:r w:rsidR="002317D5" w:rsidRPr="002317D5">
        <w:rPr>
          <w:rFonts w:ascii="Arial" w:hAnsi="Arial" w:cs="Arial"/>
          <w:lang w:val="sk-SK"/>
        </w:rPr>
        <w:t xml:space="preserve">BayExpert </w:t>
      </w:r>
      <w:r w:rsidRPr="002317D5">
        <w:rPr>
          <w:rFonts w:ascii="Arial" w:hAnsi="Arial" w:cs="Arial"/>
          <w:lang w:val="sk-SK"/>
        </w:rPr>
        <w:t xml:space="preserve">Zoznamu služieb </w:t>
      </w:r>
      <w:r w:rsidR="002317D5" w:rsidRPr="002317D5">
        <w:rPr>
          <w:rFonts w:ascii="Arial" w:hAnsi="Arial" w:cs="Arial"/>
          <w:lang w:val="sk-SK"/>
        </w:rPr>
        <w:t xml:space="preserve">doplnená nová služba (s výnimkou zrušenia služby) sa musí podpísať nový BayExpert formulár prihlášky, pričom spoločnosť Bayer bude v takom prípade kontaktovať BayExpert Žiadateľa. Nový formulár musí byť vyplnený pred začiatkom poskytovania akejkoľvek služby, ktorá bola novo doplnená alebo zmenená tak ako je uvedené vyššie. </w:t>
      </w:r>
    </w:p>
    <w:p w:rsidR="002317D5" w:rsidRPr="002317D5" w:rsidRDefault="002317D5" w:rsidP="002317D5">
      <w:pPr>
        <w:spacing w:after="0" w:line="240" w:lineRule="auto"/>
        <w:jc w:val="both"/>
        <w:rPr>
          <w:rFonts w:ascii="Arial" w:hAnsi="Arial" w:cs="Arial"/>
          <w:lang w:val="sk-SK"/>
        </w:rPr>
      </w:pPr>
    </w:p>
    <w:p w:rsidR="002317D5" w:rsidRPr="002317D5" w:rsidRDefault="002317D5" w:rsidP="002317D5">
      <w:pPr>
        <w:spacing w:after="0" w:line="240" w:lineRule="auto"/>
        <w:jc w:val="both"/>
        <w:rPr>
          <w:rFonts w:ascii="Arial" w:hAnsi="Arial" w:cs="Arial"/>
          <w:lang w:val="sk-SK"/>
        </w:rPr>
      </w:pPr>
    </w:p>
    <w:p w:rsidR="002317D5" w:rsidRPr="002317D5" w:rsidRDefault="002317D5" w:rsidP="002317D5">
      <w:pPr>
        <w:spacing w:after="0" w:line="240" w:lineRule="auto"/>
        <w:jc w:val="both"/>
        <w:rPr>
          <w:rFonts w:ascii="Arial" w:hAnsi="Arial" w:cs="Arial"/>
          <w:lang w:val="sk-SK"/>
        </w:rPr>
      </w:pPr>
      <w:r w:rsidRPr="002317D5">
        <w:rPr>
          <w:rFonts w:ascii="Arial" w:hAnsi="Arial" w:cs="Arial"/>
          <w:lang w:val="sk-SK"/>
        </w:rPr>
        <w:t xml:space="preserve">Dátum: ………………………  </w:t>
      </w:r>
      <w:r w:rsidRPr="002317D5">
        <w:rPr>
          <w:rFonts w:ascii="Arial" w:hAnsi="Arial" w:cs="Arial"/>
          <w:b/>
          <w:lang w:val="sk-SK"/>
        </w:rPr>
        <w:t>podpis BayExpert Žiadateľa:</w:t>
      </w:r>
      <w:r w:rsidRPr="002317D5">
        <w:rPr>
          <w:rFonts w:ascii="Arial" w:hAnsi="Arial" w:cs="Arial"/>
          <w:lang w:val="sk-SK"/>
        </w:rPr>
        <w:t xml:space="preserve">  .................................................</w:t>
      </w:r>
    </w:p>
    <w:sectPr w:rsidR="002317D5" w:rsidRPr="002317D5">
      <w:headerReference w:type="default" r:id="rId1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16" w:rsidRDefault="00257716" w:rsidP="00257716">
      <w:pPr>
        <w:spacing w:after="0" w:line="240" w:lineRule="auto"/>
      </w:pPr>
      <w:r>
        <w:separator/>
      </w:r>
    </w:p>
  </w:endnote>
  <w:endnote w:type="continuationSeparator" w:id="0">
    <w:p w:rsidR="00257716" w:rsidRDefault="00257716" w:rsidP="0025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16" w:rsidRDefault="00257716" w:rsidP="00257716">
      <w:pPr>
        <w:spacing w:after="0" w:line="240" w:lineRule="auto"/>
      </w:pPr>
      <w:r>
        <w:separator/>
      </w:r>
    </w:p>
  </w:footnote>
  <w:footnote w:type="continuationSeparator" w:id="0">
    <w:p w:rsidR="00257716" w:rsidRDefault="00257716" w:rsidP="0025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716" w:rsidRDefault="00257716" w:rsidP="00932C32">
    <w:pPr>
      <w:pStyle w:val="Header"/>
      <w:jc w:val="right"/>
    </w:pPr>
    <w:r>
      <w:rPr>
        <w:noProof/>
      </w:rPr>
      <w:drawing>
        <wp:inline distT="0" distB="0" distL="0" distR="0" wp14:anchorId="729915EE" wp14:editId="75EB3FAC">
          <wp:extent cx="1090800" cy="109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0800" cy="109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53D7"/>
    <w:multiLevelType w:val="hybridMultilevel"/>
    <w:tmpl w:val="8F66DDC8"/>
    <w:lvl w:ilvl="0" w:tplc="324A9BC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93E8F"/>
    <w:multiLevelType w:val="hybridMultilevel"/>
    <w:tmpl w:val="57027766"/>
    <w:lvl w:ilvl="0" w:tplc="2E0C12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2D05"/>
    <w:multiLevelType w:val="hybridMultilevel"/>
    <w:tmpl w:val="164EFA92"/>
    <w:lvl w:ilvl="0" w:tplc="C2C0F5B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A113548"/>
    <w:multiLevelType w:val="hybridMultilevel"/>
    <w:tmpl w:val="8F6A3D8E"/>
    <w:lvl w:ilvl="0" w:tplc="64D47F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01D58"/>
    <w:multiLevelType w:val="hybridMultilevel"/>
    <w:tmpl w:val="CA604DEE"/>
    <w:lvl w:ilvl="0" w:tplc="2E0C12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B0C98"/>
    <w:multiLevelType w:val="hybridMultilevel"/>
    <w:tmpl w:val="9CC0F9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34902"/>
    <w:multiLevelType w:val="hybridMultilevel"/>
    <w:tmpl w:val="7CE60B68"/>
    <w:lvl w:ilvl="0" w:tplc="A9D257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53760CD"/>
    <w:multiLevelType w:val="hybridMultilevel"/>
    <w:tmpl w:val="809E9AF8"/>
    <w:lvl w:ilvl="0" w:tplc="43F09E6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FC736C"/>
    <w:multiLevelType w:val="hybridMultilevel"/>
    <w:tmpl w:val="3E7EF6AC"/>
    <w:lvl w:ilvl="0" w:tplc="87C8A8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4F78D8"/>
    <w:multiLevelType w:val="hybridMultilevel"/>
    <w:tmpl w:val="9C889D4C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796C3D"/>
    <w:multiLevelType w:val="hybridMultilevel"/>
    <w:tmpl w:val="63AAE91A"/>
    <w:lvl w:ilvl="0" w:tplc="660E9B8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1D1E2F"/>
    <w:multiLevelType w:val="hybridMultilevel"/>
    <w:tmpl w:val="9B408B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0479B"/>
    <w:multiLevelType w:val="hybridMultilevel"/>
    <w:tmpl w:val="26722562"/>
    <w:lvl w:ilvl="0" w:tplc="CA1E704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4815AF"/>
    <w:multiLevelType w:val="hybridMultilevel"/>
    <w:tmpl w:val="311A0D3E"/>
    <w:lvl w:ilvl="0" w:tplc="EF0C53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8C5EE2"/>
    <w:multiLevelType w:val="hybridMultilevel"/>
    <w:tmpl w:val="9CC0F9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7D01D9"/>
    <w:multiLevelType w:val="hybridMultilevel"/>
    <w:tmpl w:val="E4C2A050"/>
    <w:lvl w:ilvl="0" w:tplc="D362C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E505FE"/>
    <w:multiLevelType w:val="hybridMultilevel"/>
    <w:tmpl w:val="5EE26426"/>
    <w:lvl w:ilvl="0" w:tplc="D608695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54A4542"/>
    <w:multiLevelType w:val="hybridMultilevel"/>
    <w:tmpl w:val="F6C2231E"/>
    <w:lvl w:ilvl="0" w:tplc="8012AD9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C9B7D85"/>
    <w:multiLevelType w:val="hybridMultilevel"/>
    <w:tmpl w:val="5AD03D6A"/>
    <w:lvl w:ilvl="0" w:tplc="EDA0B1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EEE0BBD"/>
    <w:multiLevelType w:val="hybridMultilevel"/>
    <w:tmpl w:val="357C1E18"/>
    <w:lvl w:ilvl="0" w:tplc="0448A53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17A62D3"/>
    <w:multiLevelType w:val="hybridMultilevel"/>
    <w:tmpl w:val="67744E4C"/>
    <w:lvl w:ilvl="0" w:tplc="CFEC09B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B959CC"/>
    <w:multiLevelType w:val="hybridMultilevel"/>
    <w:tmpl w:val="5504D044"/>
    <w:lvl w:ilvl="0" w:tplc="F9E6B02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2C7CE8"/>
    <w:multiLevelType w:val="hybridMultilevel"/>
    <w:tmpl w:val="E166A430"/>
    <w:lvl w:ilvl="0" w:tplc="8800021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EB7354"/>
    <w:multiLevelType w:val="hybridMultilevel"/>
    <w:tmpl w:val="4E50BE9C"/>
    <w:lvl w:ilvl="0" w:tplc="09E04A98">
      <w:start w:val="1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7"/>
  </w:num>
  <w:num w:numId="8">
    <w:abstractNumId w:val="20"/>
  </w:num>
  <w:num w:numId="9">
    <w:abstractNumId w:val="3"/>
  </w:num>
  <w:num w:numId="10">
    <w:abstractNumId w:val="9"/>
  </w:num>
  <w:num w:numId="11">
    <w:abstractNumId w:val="21"/>
  </w:num>
  <w:num w:numId="12">
    <w:abstractNumId w:val="16"/>
  </w:num>
  <w:num w:numId="13">
    <w:abstractNumId w:val="17"/>
  </w:num>
  <w:num w:numId="14">
    <w:abstractNumId w:val="19"/>
  </w:num>
  <w:num w:numId="15">
    <w:abstractNumId w:val="18"/>
  </w:num>
  <w:num w:numId="16">
    <w:abstractNumId w:val="8"/>
  </w:num>
  <w:num w:numId="17">
    <w:abstractNumId w:val="6"/>
  </w:num>
  <w:num w:numId="18">
    <w:abstractNumId w:val="23"/>
  </w:num>
  <w:num w:numId="19">
    <w:abstractNumId w:val="5"/>
  </w:num>
  <w:num w:numId="20">
    <w:abstractNumId w:val="22"/>
  </w:num>
  <w:num w:numId="21">
    <w:abstractNumId w:val="2"/>
  </w:num>
  <w:num w:numId="22">
    <w:abstractNumId w:val="12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visionView w:markup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7B"/>
    <w:rsid w:val="00033016"/>
    <w:rsid w:val="000453A2"/>
    <w:rsid w:val="000E1EF9"/>
    <w:rsid w:val="00182DE6"/>
    <w:rsid w:val="00183F34"/>
    <w:rsid w:val="001B5B11"/>
    <w:rsid w:val="001E4E6F"/>
    <w:rsid w:val="001E69D8"/>
    <w:rsid w:val="00212404"/>
    <w:rsid w:val="002317D5"/>
    <w:rsid w:val="002431A6"/>
    <w:rsid w:val="00250E7D"/>
    <w:rsid w:val="00257716"/>
    <w:rsid w:val="002A61E0"/>
    <w:rsid w:val="00313E36"/>
    <w:rsid w:val="00315CDE"/>
    <w:rsid w:val="003A4042"/>
    <w:rsid w:val="003B4BAD"/>
    <w:rsid w:val="003C522E"/>
    <w:rsid w:val="00453DEF"/>
    <w:rsid w:val="004C0DE8"/>
    <w:rsid w:val="004C1F78"/>
    <w:rsid w:val="004E423A"/>
    <w:rsid w:val="00527A0C"/>
    <w:rsid w:val="00540F1F"/>
    <w:rsid w:val="005629F5"/>
    <w:rsid w:val="005650F7"/>
    <w:rsid w:val="005944DE"/>
    <w:rsid w:val="005970BE"/>
    <w:rsid w:val="006126C3"/>
    <w:rsid w:val="0063072A"/>
    <w:rsid w:val="00647083"/>
    <w:rsid w:val="00653735"/>
    <w:rsid w:val="00653958"/>
    <w:rsid w:val="0068671E"/>
    <w:rsid w:val="0076027F"/>
    <w:rsid w:val="00763B78"/>
    <w:rsid w:val="007A2E07"/>
    <w:rsid w:val="007A36FB"/>
    <w:rsid w:val="00807657"/>
    <w:rsid w:val="0081601F"/>
    <w:rsid w:val="008815CC"/>
    <w:rsid w:val="00903647"/>
    <w:rsid w:val="00907C6F"/>
    <w:rsid w:val="0091247B"/>
    <w:rsid w:val="00932C32"/>
    <w:rsid w:val="00962E4D"/>
    <w:rsid w:val="009D506A"/>
    <w:rsid w:val="00A00D5E"/>
    <w:rsid w:val="00A06908"/>
    <w:rsid w:val="00A11A44"/>
    <w:rsid w:val="00A570AF"/>
    <w:rsid w:val="00AB3DB3"/>
    <w:rsid w:val="00B420C3"/>
    <w:rsid w:val="00B554E7"/>
    <w:rsid w:val="00C7008E"/>
    <w:rsid w:val="00C835BA"/>
    <w:rsid w:val="00C92169"/>
    <w:rsid w:val="00CE5C39"/>
    <w:rsid w:val="00D21B33"/>
    <w:rsid w:val="00E14F36"/>
    <w:rsid w:val="00EF1DAB"/>
    <w:rsid w:val="00F034F5"/>
    <w:rsid w:val="00F46FFB"/>
    <w:rsid w:val="00F54F5C"/>
    <w:rsid w:val="00F55047"/>
    <w:rsid w:val="00FA4A61"/>
    <w:rsid w:val="00FB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30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0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3301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33016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6470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4F5"/>
    <w:pPr>
      <w:spacing w:line="240" w:lineRule="auto"/>
    </w:pPr>
    <w:rPr>
      <w:sz w:val="20"/>
      <w:szCs w:val="20"/>
      <w:lang w:val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4F5"/>
    <w:rPr>
      <w:sz w:val="20"/>
      <w:szCs w:val="20"/>
      <w:lang w:val="sk-SK"/>
    </w:rPr>
  </w:style>
  <w:style w:type="paragraph" w:styleId="ListParagraph">
    <w:name w:val="List Paragraph"/>
    <w:basedOn w:val="Normal"/>
    <w:uiPriority w:val="34"/>
    <w:qFormat/>
    <w:rsid w:val="00F034F5"/>
    <w:pPr>
      <w:ind w:left="720"/>
      <w:contextualSpacing/>
    </w:pPr>
    <w:rPr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F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7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72A"/>
    <w:rPr>
      <w:b/>
      <w:bCs/>
      <w:sz w:val="20"/>
      <w:szCs w:val="20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25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16"/>
  </w:style>
  <w:style w:type="paragraph" w:styleId="Footer">
    <w:name w:val="footer"/>
    <w:basedOn w:val="Normal"/>
    <w:link w:val="FooterChar"/>
    <w:uiPriority w:val="99"/>
    <w:unhideWhenUsed/>
    <w:rsid w:val="0025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301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30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03301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33016"/>
    <w:rPr>
      <w:rFonts w:ascii="Cambria" w:eastAsia="Times New Roman" w:hAnsi="Cambria" w:cs="Times New Roman"/>
      <w:sz w:val="24"/>
      <w:szCs w:val="24"/>
    </w:rPr>
  </w:style>
  <w:style w:type="character" w:styleId="Hyperlink">
    <w:name w:val="Hyperlink"/>
    <w:rsid w:val="0064708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034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4F5"/>
    <w:pPr>
      <w:spacing w:line="240" w:lineRule="auto"/>
    </w:pPr>
    <w:rPr>
      <w:sz w:val="20"/>
      <w:szCs w:val="20"/>
      <w:lang w:val="sk-SK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4F5"/>
    <w:rPr>
      <w:sz w:val="20"/>
      <w:szCs w:val="20"/>
      <w:lang w:val="sk-SK"/>
    </w:rPr>
  </w:style>
  <w:style w:type="paragraph" w:styleId="ListParagraph">
    <w:name w:val="List Paragraph"/>
    <w:basedOn w:val="Normal"/>
    <w:uiPriority w:val="34"/>
    <w:qFormat/>
    <w:rsid w:val="00F034F5"/>
    <w:pPr>
      <w:ind w:left="720"/>
      <w:contextualSpacing/>
    </w:pPr>
    <w:rPr>
      <w:lang w:val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4F5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72A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72A"/>
    <w:rPr>
      <w:b/>
      <w:bCs/>
      <w:sz w:val="20"/>
      <w:szCs w:val="20"/>
      <w:lang w:val="sk-SK"/>
    </w:rPr>
  </w:style>
  <w:style w:type="paragraph" w:styleId="Header">
    <w:name w:val="header"/>
    <w:basedOn w:val="Normal"/>
    <w:link w:val="HeaderChar"/>
    <w:uiPriority w:val="99"/>
    <w:unhideWhenUsed/>
    <w:rsid w:val="0025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716"/>
  </w:style>
  <w:style w:type="paragraph" w:styleId="Footer">
    <w:name w:val="footer"/>
    <w:basedOn w:val="Normal"/>
    <w:link w:val="FooterChar"/>
    <w:uiPriority w:val="99"/>
    <w:unhideWhenUsed/>
    <w:rsid w:val="00257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yexpert.bayer.sk" TargetMode="External"/><Relationship Id="rId13" Type="http://schemas.openxmlformats.org/officeDocument/2006/relationships/hyperlink" Target="http://www.bayexpert.bayer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NUL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yexpert.bayer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bayexpert.bayer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yexpert.bayer.sk" TargetMode="External"/><Relationship Id="rId14" Type="http://schemas.openxmlformats.org/officeDocument/2006/relationships/hyperlink" Target="https://www.slov-lex.sk/pravne-predpisy/SK/ZZ/2013/122/201404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15248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Skurconakova</dc:creator>
  <cp:lastModifiedBy>Zuzana Skurconakova</cp:lastModifiedBy>
  <cp:revision>2</cp:revision>
  <cp:lastPrinted>2018-01-05T07:51:00Z</cp:lastPrinted>
  <dcterms:created xsi:type="dcterms:W3CDTF">2018-01-30T12:03:00Z</dcterms:created>
  <dcterms:modified xsi:type="dcterms:W3CDTF">2018-01-30T12:03:00Z</dcterms:modified>
</cp:coreProperties>
</file>